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018B" w14:textId="7CEF8FDF" w:rsidR="00C81BAC" w:rsidRDefault="00506BF9" w:rsidP="00506BF9">
      <w:pPr>
        <w:pStyle w:val="Titel"/>
        <w:rPr>
          <w:rFonts w:ascii="Aptos" w:hAnsi="Aptos"/>
        </w:rPr>
      </w:pPr>
      <w:r w:rsidRPr="00B30744">
        <w:rPr>
          <w:rFonts w:ascii="Aptos" w:hAnsi="Aptos"/>
        </w:rPr>
        <w:t xml:space="preserve">Arbejdsark – </w:t>
      </w:r>
      <w:r w:rsidR="005B5DDD" w:rsidRPr="00B30744">
        <w:rPr>
          <w:rFonts w:ascii="Aptos" w:hAnsi="Aptos"/>
        </w:rPr>
        <w:t>pædagogisk</w:t>
      </w:r>
      <w:r w:rsidRPr="00B30744">
        <w:rPr>
          <w:rFonts w:ascii="Aptos" w:hAnsi="Aptos"/>
        </w:rPr>
        <w:t xml:space="preserve"> områdeledelse </w:t>
      </w:r>
    </w:p>
    <w:p w14:paraId="2A801598" w14:textId="77777777" w:rsidR="00312495" w:rsidRPr="00312495" w:rsidRDefault="00312495" w:rsidP="00312495"/>
    <w:p w14:paraId="7AB8B912" w14:textId="56FC0CC5" w:rsidR="00F26B70" w:rsidRPr="00B30744" w:rsidRDefault="00506BF9" w:rsidP="00F26B70">
      <w:pPr>
        <w:pStyle w:val="Overskrift2"/>
        <w:rPr>
          <w:rFonts w:ascii="Aptos" w:hAnsi="Aptos"/>
        </w:rPr>
      </w:pPr>
      <w:r w:rsidRPr="00824ADD">
        <w:rPr>
          <w:rFonts w:ascii="Aptos" w:hAnsi="Aptos"/>
        </w:rPr>
        <w:t>Opgave</w:t>
      </w:r>
      <w:r w:rsidR="00FA28A4">
        <w:rPr>
          <w:rFonts w:ascii="Aptos" w:hAnsi="Aptos"/>
        </w:rPr>
        <w:t xml:space="preserve"> kl. 12.45-14.15</w:t>
      </w:r>
      <w:r w:rsidRPr="00B30744">
        <w:rPr>
          <w:rFonts w:ascii="Aptos" w:hAnsi="Aptos"/>
        </w:rPr>
        <w:t xml:space="preserve">: </w:t>
      </w:r>
    </w:p>
    <w:p w14:paraId="7C3E11BC" w14:textId="14D8B793" w:rsidR="00506BF9" w:rsidRDefault="00F26B70" w:rsidP="00F26B70">
      <w:pPr>
        <w:rPr>
          <w:rFonts w:ascii="Aptos" w:hAnsi="Aptos"/>
        </w:rPr>
      </w:pPr>
      <w:r w:rsidRPr="00B30744">
        <w:rPr>
          <w:rFonts w:ascii="Aptos" w:hAnsi="Aptos"/>
        </w:rPr>
        <w:t xml:space="preserve">Frem mod pausen skal I arbejde med at finde frem til relevante tematikker, der med fordel kan drøftes i jeres fremtidige fælles pædagogiske områdeledelse. </w:t>
      </w:r>
      <w:r w:rsidR="00506BF9" w:rsidRPr="00B30744">
        <w:rPr>
          <w:rFonts w:ascii="Aptos" w:hAnsi="Aptos"/>
        </w:rPr>
        <w:t xml:space="preserve"> </w:t>
      </w:r>
    </w:p>
    <w:p w14:paraId="647F3819" w14:textId="77777777" w:rsidR="00312495" w:rsidRDefault="00DB33FE" w:rsidP="00312495">
      <w:pPr>
        <w:pBdr>
          <w:bottom w:val="single" w:sz="6" w:space="1" w:color="auto"/>
        </w:pBdr>
        <w:rPr>
          <w:rFonts w:ascii="Aptos" w:hAnsi="Aptos"/>
        </w:rPr>
      </w:pPr>
      <w:r w:rsidRPr="00DB33FE">
        <w:rPr>
          <w:rFonts w:ascii="Aptos" w:hAnsi="Aptos"/>
          <w:b/>
          <w:bCs/>
        </w:rPr>
        <w:t>OBS</w:t>
      </w:r>
      <w:r>
        <w:rPr>
          <w:rFonts w:ascii="Aptos" w:hAnsi="Aptos"/>
        </w:rPr>
        <w:t xml:space="preserve">! </w:t>
      </w:r>
      <w:r w:rsidRPr="00DB33FE">
        <w:rPr>
          <w:rFonts w:ascii="Aptos" w:hAnsi="Aptos"/>
        </w:rPr>
        <w:t>I skal være tilbage i</w:t>
      </w:r>
      <w:r>
        <w:rPr>
          <w:rFonts w:ascii="Aptos" w:hAnsi="Aptos"/>
        </w:rPr>
        <w:t xml:space="preserve"> den samlede gruppe i området kl. 14.00</w:t>
      </w:r>
      <w:r w:rsidR="00475DE8">
        <w:rPr>
          <w:rFonts w:ascii="Aptos" w:hAnsi="Aptos"/>
        </w:rPr>
        <w:t>, hvor det sidste kvarter bruges på en fælles øvelse.</w:t>
      </w:r>
      <w:r w:rsidR="00312495">
        <w:rPr>
          <w:rFonts w:ascii="Aptos" w:hAnsi="Aptos"/>
        </w:rPr>
        <w:t xml:space="preserve"> Herefter går I direkte til pause og mødes i plenum igen kl. 14.30.</w:t>
      </w:r>
    </w:p>
    <w:p w14:paraId="0EA25682" w14:textId="77777777" w:rsidR="003C0606" w:rsidRPr="00DB33FE" w:rsidRDefault="003C0606" w:rsidP="00312495">
      <w:pPr>
        <w:pBdr>
          <w:bottom w:val="single" w:sz="6" w:space="1" w:color="auto"/>
        </w:pBdr>
        <w:rPr>
          <w:rFonts w:ascii="Aptos" w:hAnsi="Aptos"/>
        </w:rPr>
      </w:pPr>
    </w:p>
    <w:p w14:paraId="273411D1" w14:textId="77777777" w:rsidR="003C0606" w:rsidRDefault="003C0606" w:rsidP="00506BF9">
      <w:pPr>
        <w:rPr>
          <w:rFonts w:ascii="Aptos" w:hAnsi="Aptos"/>
        </w:rPr>
      </w:pPr>
    </w:p>
    <w:p w14:paraId="5A00AABB" w14:textId="77777777" w:rsidR="00312495" w:rsidRPr="00DB33FE" w:rsidRDefault="00312495" w:rsidP="00506BF9">
      <w:pPr>
        <w:rPr>
          <w:rFonts w:ascii="Aptos" w:hAnsi="Aptos"/>
        </w:rPr>
      </w:pPr>
    </w:p>
    <w:p w14:paraId="3AECD633" w14:textId="2D84D77A" w:rsidR="00506BF9" w:rsidRPr="00FA28A4" w:rsidRDefault="00506BF9" w:rsidP="00506BF9">
      <w:pPr>
        <w:pStyle w:val="Overskrift2"/>
        <w:rPr>
          <w:rFonts w:ascii="Aptos" w:hAnsi="Aptos"/>
        </w:rPr>
      </w:pPr>
      <w:r w:rsidRPr="00FA28A4">
        <w:rPr>
          <w:rFonts w:ascii="Aptos" w:hAnsi="Aptos"/>
        </w:rPr>
        <w:t xml:space="preserve">Trin 1: Opvarmningsøvelse (ca. </w:t>
      </w:r>
      <w:r w:rsidR="00A91C0A" w:rsidRPr="00FA28A4">
        <w:rPr>
          <w:rFonts w:ascii="Aptos" w:hAnsi="Aptos"/>
        </w:rPr>
        <w:t>5</w:t>
      </w:r>
      <w:r w:rsidRPr="00FA28A4">
        <w:rPr>
          <w:rFonts w:ascii="Aptos" w:hAnsi="Aptos"/>
        </w:rPr>
        <w:t xml:space="preserve"> min.)</w:t>
      </w:r>
    </w:p>
    <w:p w14:paraId="0EE773D3" w14:textId="01867395" w:rsidR="00506BF9" w:rsidRPr="00B30744" w:rsidRDefault="002C0818" w:rsidP="00506BF9">
      <w:p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I skal stå op hvis muligt i en rundkreds. </w:t>
      </w:r>
      <w:r w:rsidR="00506BF9" w:rsidRPr="00B30744">
        <w:rPr>
          <w:rFonts w:ascii="Aptos" w:hAnsi="Aptos"/>
          <w:i/>
          <w:iCs/>
        </w:rPr>
        <w:t xml:space="preserve">Facilitator </w:t>
      </w:r>
      <w:r w:rsidR="00416D9B" w:rsidRPr="00B30744">
        <w:rPr>
          <w:rFonts w:ascii="Aptos" w:hAnsi="Aptos"/>
          <w:i/>
          <w:iCs/>
        </w:rPr>
        <w:t xml:space="preserve">stiller spørgsmålet: </w:t>
      </w:r>
      <w:r w:rsidR="00506BF9" w:rsidRPr="00B30744">
        <w:rPr>
          <w:rFonts w:ascii="Aptos" w:hAnsi="Aptos"/>
          <w:i/>
          <w:iCs/>
        </w:rPr>
        <w:t xml:space="preserve"> </w:t>
      </w:r>
    </w:p>
    <w:p w14:paraId="7E2CEE49" w14:textId="79E38717" w:rsidR="00416D9B" w:rsidRPr="00B30744" w:rsidRDefault="00416D9B" w:rsidP="00416D9B">
      <w:pPr>
        <w:pStyle w:val="Listeafsnit"/>
        <w:numPr>
          <w:ilvl w:val="0"/>
          <w:numId w:val="1"/>
        </w:numPr>
        <w:rPr>
          <w:rFonts w:ascii="Aptos" w:hAnsi="Aptos"/>
        </w:rPr>
      </w:pPr>
      <w:r w:rsidRPr="00B30744">
        <w:rPr>
          <w:rFonts w:ascii="Aptos" w:hAnsi="Aptos"/>
        </w:rPr>
        <w:t>Hvad fungerer særligt godt i din praksis lige nu, som andre kunne blive inspireret af?</w:t>
      </w:r>
    </w:p>
    <w:p w14:paraId="6AABBA9E" w14:textId="7179CC0C" w:rsidR="0056147E" w:rsidRPr="00B30744" w:rsidRDefault="00416D9B" w:rsidP="00312495">
      <w:pPr>
        <w:rPr>
          <w:rFonts w:ascii="Aptos" w:hAnsi="Aptos"/>
        </w:rPr>
      </w:pPr>
      <w:r w:rsidRPr="00B30744">
        <w:rPr>
          <w:rFonts w:ascii="Aptos" w:hAnsi="Aptos"/>
        </w:rPr>
        <w:t xml:space="preserve">Herefter tager I en runde, hvor alle svarer relativt kort på spørgsmålet. Formålet er at få lidt mere kendskab </w:t>
      </w:r>
      <w:r w:rsidR="00074E59" w:rsidRPr="00B30744">
        <w:rPr>
          <w:rFonts w:ascii="Aptos" w:hAnsi="Aptos"/>
        </w:rPr>
        <w:t>til hinanden</w:t>
      </w:r>
      <w:r w:rsidR="00A91C0A" w:rsidRPr="00B30744">
        <w:rPr>
          <w:rFonts w:ascii="Aptos" w:hAnsi="Aptos"/>
        </w:rPr>
        <w:t>.</w:t>
      </w:r>
      <w:r w:rsidR="00074E59" w:rsidRPr="00B30744">
        <w:rPr>
          <w:rFonts w:ascii="Aptos" w:hAnsi="Aptos"/>
        </w:rPr>
        <w:t xml:space="preserve"> </w:t>
      </w:r>
      <w:r w:rsidR="00557BC1" w:rsidRPr="00B30744">
        <w:rPr>
          <w:rFonts w:ascii="Aptos" w:hAnsi="Aptos"/>
        </w:rPr>
        <w:t xml:space="preserve"> </w:t>
      </w:r>
    </w:p>
    <w:p w14:paraId="76A96B95" w14:textId="77777777" w:rsidR="00746508" w:rsidRPr="00B30744" w:rsidRDefault="00746508" w:rsidP="00506BF9">
      <w:pPr>
        <w:pBdr>
          <w:bottom w:val="single" w:sz="6" w:space="1" w:color="auto"/>
        </w:pBdr>
        <w:rPr>
          <w:rFonts w:ascii="Aptos" w:hAnsi="Aptos"/>
        </w:rPr>
      </w:pPr>
    </w:p>
    <w:p w14:paraId="5DC65113" w14:textId="77777777" w:rsidR="00746508" w:rsidRPr="00B30744" w:rsidRDefault="00746508" w:rsidP="00506BF9">
      <w:pPr>
        <w:rPr>
          <w:rFonts w:ascii="Aptos" w:hAnsi="Aptos"/>
        </w:rPr>
      </w:pPr>
    </w:p>
    <w:p w14:paraId="71D3F176" w14:textId="7BB694D2" w:rsidR="004E65D9" w:rsidRPr="00B30744" w:rsidRDefault="004E65D9" w:rsidP="004E65D9">
      <w:pPr>
        <w:pStyle w:val="Overskrift2"/>
        <w:rPr>
          <w:rFonts w:ascii="Aptos" w:hAnsi="Aptos"/>
        </w:rPr>
      </w:pPr>
      <w:r w:rsidRPr="00B30744">
        <w:rPr>
          <w:rFonts w:ascii="Aptos" w:hAnsi="Aptos"/>
        </w:rPr>
        <w:t xml:space="preserve">Trin 2: </w:t>
      </w:r>
      <w:r w:rsidR="00881CCC" w:rsidRPr="00B30744">
        <w:rPr>
          <w:rFonts w:ascii="Aptos" w:hAnsi="Aptos"/>
        </w:rPr>
        <w:t>Analyse</w:t>
      </w:r>
      <w:r w:rsidR="00E02FD8" w:rsidRPr="00B30744">
        <w:rPr>
          <w:rFonts w:ascii="Aptos" w:hAnsi="Aptos"/>
        </w:rPr>
        <w:t xml:space="preserve"> </w:t>
      </w:r>
      <w:r w:rsidR="00F01F6C" w:rsidRPr="00B30744">
        <w:rPr>
          <w:rFonts w:ascii="Aptos" w:hAnsi="Aptos"/>
        </w:rPr>
        <w:t xml:space="preserve">(ca. </w:t>
      </w:r>
      <w:r w:rsidR="0020583E">
        <w:rPr>
          <w:rFonts w:ascii="Aptos" w:hAnsi="Aptos"/>
        </w:rPr>
        <w:t>30</w:t>
      </w:r>
      <w:r w:rsidR="00F01F6C" w:rsidRPr="00B30744">
        <w:rPr>
          <w:rFonts w:ascii="Aptos" w:hAnsi="Aptos"/>
        </w:rPr>
        <w:t xml:space="preserve"> min.)</w:t>
      </w:r>
    </w:p>
    <w:p w14:paraId="7C9C0FDE" w14:textId="5C5804DD" w:rsidR="00231076" w:rsidRPr="00B30744" w:rsidRDefault="00231076" w:rsidP="00F01F6C">
      <w:p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>I denne del vender I tilbage til data</w:t>
      </w:r>
      <w:r w:rsidR="00FE4752" w:rsidRPr="00B30744">
        <w:rPr>
          <w:rFonts w:ascii="Aptos" w:hAnsi="Aptos"/>
          <w:i/>
          <w:iCs/>
        </w:rPr>
        <w:t xml:space="preserve">pakken fra i formiddags. </w:t>
      </w:r>
    </w:p>
    <w:p w14:paraId="5EFB66E1" w14:textId="67A6268D" w:rsidR="00BD0548" w:rsidRPr="00B30744" w:rsidRDefault="00BD0548" w:rsidP="00F01F6C">
      <w:p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Facilitator finder A4 ark frem med overskrifterne: </w:t>
      </w:r>
    </w:p>
    <w:p w14:paraId="114803A7" w14:textId="77777777" w:rsidR="00BD0548" w:rsidRPr="00B30744" w:rsidRDefault="00BD0548" w:rsidP="00BD0548">
      <w:pPr>
        <w:pStyle w:val="Listeafsnit"/>
        <w:numPr>
          <w:ilvl w:val="0"/>
          <w:numId w:val="7"/>
        </w:numPr>
        <w:pBdr>
          <w:bottom w:val="single" w:sz="6" w:space="1" w:color="auto"/>
        </w:pBdr>
        <w:rPr>
          <w:rFonts w:ascii="Aptos" w:hAnsi="Aptos"/>
          <w:i/>
          <w:iCs/>
        </w:rPr>
      </w:pPr>
      <w:r w:rsidRPr="00B30744">
        <w:rPr>
          <w:rFonts w:ascii="Aptos" w:hAnsi="Aptos"/>
        </w:rPr>
        <w:t>Er der data, der overrasker os, eller som vi ikke kan forklare?</w:t>
      </w:r>
    </w:p>
    <w:p w14:paraId="12C0DD96" w14:textId="77777777" w:rsidR="00BD0548" w:rsidRPr="00B30744" w:rsidRDefault="00BD0548" w:rsidP="00BD0548">
      <w:pPr>
        <w:pStyle w:val="Listeafsnit"/>
        <w:numPr>
          <w:ilvl w:val="0"/>
          <w:numId w:val="7"/>
        </w:numPr>
        <w:pBdr>
          <w:bottom w:val="single" w:sz="6" w:space="1" w:color="auto"/>
        </w:pBdr>
        <w:rPr>
          <w:rFonts w:ascii="Aptos" w:hAnsi="Aptos"/>
          <w:i/>
          <w:iCs/>
        </w:rPr>
      </w:pPr>
      <w:r w:rsidRPr="00B30744">
        <w:rPr>
          <w:rFonts w:ascii="Aptos" w:hAnsi="Aptos"/>
        </w:rPr>
        <w:t>Hvilke forhold/dynamikker oplever vi i praksis, som ikke afspejles i data?</w:t>
      </w:r>
    </w:p>
    <w:p w14:paraId="4C079E18" w14:textId="544BF30E" w:rsidR="00C422C5" w:rsidRPr="00B30744" w:rsidRDefault="00BD0548" w:rsidP="00C422C5">
      <w:pPr>
        <w:pStyle w:val="Listeafsnit"/>
        <w:numPr>
          <w:ilvl w:val="0"/>
          <w:numId w:val="7"/>
        </w:numPr>
        <w:pBdr>
          <w:bottom w:val="single" w:sz="6" w:space="1" w:color="auto"/>
        </w:pBdr>
        <w:rPr>
          <w:rFonts w:ascii="Aptos" w:hAnsi="Aptos"/>
          <w:i/>
          <w:iCs/>
        </w:rPr>
      </w:pPr>
      <w:r w:rsidRPr="00B30744">
        <w:rPr>
          <w:rFonts w:ascii="Aptos" w:hAnsi="Aptos"/>
        </w:rPr>
        <w:t>Er der tendenser eller udviklinger, som kan få betydning fremover?</w:t>
      </w:r>
    </w:p>
    <w:p w14:paraId="038FF240" w14:textId="14B962D7" w:rsidR="00E953F7" w:rsidRPr="00B30744" w:rsidRDefault="00D0377B" w:rsidP="00E953F7">
      <w:pPr>
        <w:pBdr>
          <w:bottom w:val="single" w:sz="6" w:space="1" w:color="auto"/>
        </w:pBd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>Alle starter med individuel refleksion over</w:t>
      </w:r>
      <w:r w:rsidR="001A01F5" w:rsidRPr="00B30744">
        <w:rPr>
          <w:rFonts w:ascii="Aptos" w:hAnsi="Aptos"/>
          <w:i/>
          <w:iCs/>
        </w:rPr>
        <w:t xml:space="preserve"> spørgsmålene på </w:t>
      </w:r>
      <w:proofErr w:type="gramStart"/>
      <w:r w:rsidR="001A01F5" w:rsidRPr="00B30744">
        <w:rPr>
          <w:rFonts w:ascii="Aptos" w:hAnsi="Aptos"/>
          <w:i/>
          <w:iCs/>
        </w:rPr>
        <w:t>A4 arkene</w:t>
      </w:r>
      <w:proofErr w:type="gramEnd"/>
      <w:r w:rsidR="001A01F5" w:rsidRPr="00B30744">
        <w:rPr>
          <w:rFonts w:ascii="Aptos" w:hAnsi="Aptos"/>
          <w:i/>
          <w:iCs/>
        </w:rPr>
        <w:t xml:space="preserve"> i 2-3 min. </w:t>
      </w:r>
    </w:p>
    <w:p w14:paraId="68D882A0" w14:textId="1032F6EC" w:rsidR="00D0377B" w:rsidRPr="00B30744" w:rsidRDefault="001A01F5" w:rsidP="00E953F7">
      <w:pPr>
        <w:pBdr>
          <w:bottom w:val="single" w:sz="6" w:space="1" w:color="auto"/>
        </w:pBdr>
        <w:rPr>
          <w:rFonts w:ascii="Aptos" w:hAnsi="Aptos"/>
        </w:rPr>
      </w:pPr>
      <w:r w:rsidRPr="00711A06">
        <w:rPr>
          <w:rFonts w:ascii="Aptos" w:hAnsi="Aptos"/>
        </w:rPr>
        <w:t>Herefter</w:t>
      </w:r>
      <w:r w:rsidR="00711A06">
        <w:rPr>
          <w:rFonts w:ascii="Aptos" w:hAnsi="Aptos"/>
        </w:rPr>
        <w:t xml:space="preserve"> tager </w:t>
      </w:r>
      <w:r w:rsidR="005E3279">
        <w:rPr>
          <w:rFonts w:ascii="Aptos" w:hAnsi="Aptos"/>
        </w:rPr>
        <w:t xml:space="preserve">facilitator </w:t>
      </w:r>
      <w:r w:rsidR="00BE2E74">
        <w:rPr>
          <w:rFonts w:ascii="Aptos" w:hAnsi="Aptos"/>
        </w:rPr>
        <w:t xml:space="preserve">et </w:t>
      </w:r>
      <w:proofErr w:type="gramStart"/>
      <w:r w:rsidR="00BE2E74">
        <w:rPr>
          <w:rFonts w:ascii="Aptos" w:hAnsi="Aptos"/>
        </w:rPr>
        <w:t>A4 ark</w:t>
      </w:r>
      <w:proofErr w:type="gramEnd"/>
      <w:r w:rsidR="00BE2E74">
        <w:rPr>
          <w:rFonts w:ascii="Aptos" w:hAnsi="Aptos"/>
        </w:rPr>
        <w:t xml:space="preserve"> ad gangen (først ”Er der data, der…”, derefter ”Hvilke forhold…” osv.) og styrer en fælles drøftelse om de overvejelser gruppen har haft ift. spørgsmålet på det konkrete </w:t>
      </w:r>
      <w:proofErr w:type="gramStart"/>
      <w:r w:rsidR="00BE2E74">
        <w:rPr>
          <w:rFonts w:ascii="Aptos" w:hAnsi="Aptos"/>
        </w:rPr>
        <w:t>A4 ark</w:t>
      </w:r>
      <w:proofErr w:type="gramEnd"/>
      <w:r w:rsidR="00BE2E74">
        <w:rPr>
          <w:rFonts w:ascii="Aptos" w:hAnsi="Aptos"/>
        </w:rPr>
        <w:t>.</w:t>
      </w:r>
      <w:r w:rsidR="00E35177" w:rsidRPr="00B30744">
        <w:rPr>
          <w:rFonts w:ascii="Aptos" w:hAnsi="Aptos"/>
        </w:rPr>
        <w:t xml:space="preserve"> I skal </w:t>
      </w:r>
      <w:r w:rsidR="00E35177" w:rsidRPr="00BE2E74">
        <w:rPr>
          <w:rFonts w:ascii="Aptos" w:hAnsi="Aptos"/>
          <w:i/>
          <w:iCs/>
        </w:rPr>
        <w:t>ikke</w:t>
      </w:r>
      <w:r w:rsidR="00E35177" w:rsidRPr="00B30744">
        <w:rPr>
          <w:rFonts w:ascii="Aptos" w:hAnsi="Aptos"/>
        </w:rPr>
        <w:t xml:space="preserve"> nå til kon</w:t>
      </w:r>
      <w:r w:rsidR="00E953F7" w:rsidRPr="00B30744">
        <w:rPr>
          <w:rFonts w:ascii="Aptos" w:hAnsi="Aptos"/>
        </w:rPr>
        <w:t xml:space="preserve">krete beslutninger endnu – så bliv i analysefasen og tal tingene godt igennem. </w:t>
      </w:r>
      <w:r w:rsidR="005E3279">
        <w:rPr>
          <w:rFonts w:ascii="Aptos" w:hAnsi="Aptos"/>
        </w:rPr>
        <w:t>Facilitator har en særlig opgave i at sikre at alle kommer til orde</w:t>
      </w:r>
      <w:r w:rsidR="00BE2E74">
        <w:rPr>
          <w:rFonts w:ascii="Aptos" w:hAnsi="Aptos"/>
        </w:rPr>
        <w:t>.</w:t>
      </w:r>
    </w:p>
    <w:p w14:paraId="628AEB38" w14:textId="77777777" w:rsidR="00E953F7" w:rsidRPr="00B30744" w:rsidRDefault="00E953F7" w:rsidP="00F01F6C">
      <w:pPr>
        <w:pBdr>
          <w:bottom w:val="single" w:sz="6" w:space="1" w:color="auto"/>
        </w:pBdr>
        <w:rPr>
          <w:rFonts w:ascii="Aptos" w:hAnsi="Aptos"/>
          <w:i/>
          <w:iCs/>
        </w:rPr>
      </w:pPr>
    </w:p>
    <w:p w14:paraId="3A196E6C" w14:textId="77777777" w:rsidR="00746508" w:rsidRPr="00B30744" w:rsidRDefault="00746508" w:rsidP="00F01F6C">
      <w:pPr>
        <w:rPr>
          <w:rFonts w:ascii="Aptos" w:hAnsi="Aptos"/>
          <w:i/>
          <w:iCs/>
        </w:rPr>
      </w:pPr>
    </w:p>
    <w:p w14:paraId="1E3C371A" w14:textId="77777777" w:rsidR="00746508" w:rsidRPr="00B30744" w:rsidRDefault="00746508">
      <w:pPr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  <w:r w:rsidRPr="00B30744">
        <w:rPr>
          <w:rFonts w:ascii="Aptos" w:hAnsi="Aptos"/>
        </w:rPr>
        <w:br w:type="page"/>
      </w:r>
    </w:p>
    <w:p w14:paraId="2BB9C71D" w14:textId="2CA068B6" w:rsidR="004E65D9" w:rsidRPr="00B30744" w:rsidRDefault="00DA2611" w:rsidP="00DA2611">
      <w:pPr>
        <w:pStyle w:val="Overskrift2"/>
        <w:rPr>
          <w:rFonts w:ascii="Aptos" w:hAnsi="Aptos"/>
        </w:rPr>
      </w:pPr>
      <w:r w:rsidRPr="00B30744">
        <w:rPr>
          <w:rFonts w:ascii="Aptos" w:hAnsi="Aptos"/>
        </w:rPr>
        <w:lastRenderedPageBreak/>
        <w:t xml:space="preserve">Trin 3: </w:t>
      </w:r>
      <w:r w:rsidR="00BE3819" w:rsidRPr="00B30744">
        <w:rPr>
          <w:rFonts w:ascii="Aptos" w:hAnsi="Aptos"/>
        </w:rPr>
        <w:t>Fra indsigter til tematikker</w:t>
      </w:r>
      <w:r w:rsidRPr="00B30744">
        <w:rPr>
          <w:rFonts w:ascii="Aptos" w:hAnsi="Aptos"/>
        </w:rPr>
        <w:t xml:space="preserve"> (</w:t>
      </w:r>
      <w:r w:rsidR="000D3CBE" w:rsidRPr="00B30744">
        <w:rPr>
          <w:rFonts w:ascii="Aptos" w:hAnsi="Aptos"/>
        </w:rPr>
        <w:t xml:space="preserve">ca. </w:t>
      </w:r>
      <w:r w:rsidR="002B47B4" w:rsidRPr="00B30744">
        <w:rPr>
          <w:rFonts w:ascii="Aptos" w:hAnsi="Aptos"/>
        </w:rPr>
        <w:t>2</w:t>
      </w:r>
      <w:r w:rsidR="00AB6D95">
        <w:rPr>
          <w:rFonts w:ascii="Aptos" w:hAnsi="Aptos"/>
        </w:rPr>
        <w:t>5</w:t>
      </w:r>
      <w:r w:rsidR="002B47B4" w:rsidRPr="00B30744">
        <w:rPr>
          <w:rFonts w:ascii="Aptos" w:hAnsi="Aptos"/>
        </w:rPr>
        <w:t xml:space="preserve"> min.)</w:t>
      </w:r>
    </w:p>
    <w:p w14:paraId="3FAF20FA" w14:textId="5E15F7FD" w:rsidR="007E37DD" w:rsidRPr="00B30744" w:rsidRDefault="00D36110" w:rsidP="007E37DD">
      <w:pPr>
        <w:rPr>
          <w:rFonts w:ascii="Aptos" w:hAnsi="Aptos"/>
        </w:rPr>
      </w:pPr>
      <w:r w:rsidRPr="00B30744">
        <w:rPr>
          <w:rFonts w:ascii="Aptos" w:hAnsi="Aptos"/>
        </w:rPr>
        <w:t xml:space="preserve">Med afsæt i jeres drøftelser indtil nu skal I nu indkredse hvilke </w:t>
      </w:r>
      <w:r w:rsidR="003E725D" w:rsidRPr="00B30744">
        <w:rPr>
          <w:rFonts w:ascii="Aptos" w:hAnsi="Aptos"/>
        </w:rPr>
        <w:t xml:space="preserve">tematikker, der er brug for at I: </w:t>
      </w:r>
    </w:p>
    <w:p w14:paraId="3FAD904F" w14:textId="6EB27B48" w:rsidR="003E725D" w:rsidRPr="00B30744" w:rsidRDefault="003E725D" w:rsidP="003E725D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B30744">
        <w:rPr>
          <w:rFonts w:ascii="Aptos" w:hAnsi="Aptos"/>
        </w:rPr>
        <w:t>Taler videre om i jeres pædagogiske områdeledelse og/eller</w:t>
      </w:r>
    </w:p>
    <w:p w14:paraId="69B568EA" w14:textId="73F957E3" w:rsidR="003E725D" w:rsidRPr="00B30744" w:rsidRDefault="003E725D" w:rsidP="003E725D">
      <w:pPr>
        <w:pStyle w:val="Listeafsnit"/>
        <w:numPr>
          <w:ilvl w:val="0"/>
          <w:numId w:val="8"/>
        </w:numPr>
        <w:rPr>
          <w:rFonts w:ascii="Aptos" w:hAnsi="Aptos"/>
        </w:rPr>
      </w:pPr>
      <w:r w:rsidRPr="00B30744">
        <w:rPr>
          <w:rFonts w:ascii="Aptos" w:hAnsi="Aptos"/>
        </w:rPr>
        <w:t xml:space="preserve">Taler videre om med den strategiske områdeledelse </w:t>
      </w:r>
    </w:p>
    <w:p w14:paraId="7A2FE367" w14:textId="77777777" w:rsidR="00AB6D95" w:rsidRDefault="00AB6D95" w:rsidP="002B47B4">
      <w:pPr>
        <w:rPr>
          <w:rFonts w:ascii="Aptos" w:hAnsi="Aptos"/>
        </w:rPr>
      </w:pPr>
    </w:p>
    <w:p w14:paraId="2E41F2F7" w14:textId="0E5F5440" w:rsidR="004933B6" w:rsidRPr="00B30744" w:rsidRDefault="00B30744" w:rsidP="002B47B4">
      <w:pPr>
        <w:rPr>
          <w:rFonts w:ascii="Aptos" w:hAnsi="Aptos"/>
        </w:rPr>
      </w:pPr>
      <w:r w:rsidRPr="00B30744">
        <w:rPr>
          <w:rFonts w:ascii="Aptos" w:hAnsi="Aptos"/>
        </w:rPr>
        <w:t xml:space="preserve">I starter med 2 min. stilhed, hvor alle overvejer: </w:t>
      </w:r>
    </w:p>
    <w:p w14:paraId="5527BA0C" w14:textId="77777777" w:rsidR="00B30744" w:rsidRPr="00B30744" w:rsidRDefault="00B30744" w:rsidP="00B30744">
      <w:pPr>
        <w:pStyle w:val="Listeafsnit"/>
        <w:numPr>
          <w:ilvl w:val="0"/>
          <w:numId w:val="9"/>
        </w:numPr>
        <w:rPr>
          <w:rFonts w:ascii="Aptos" w:hAnsi="Aptos"/>
        </w:rPr>
      </w:pPr>
      <w:r w:rsidRPr="00B30744">
        <w:rPr>
          <w:rFonts w:ascii="Aptos" w:hAnsi="Aptos"/>
        </w:rPr>
        <w:t>Hvad pegede data på som væsentligt?</w:t>
      </w:r>
    </w:p>
    <w:p w14:paraId="68A2DF7A" w14:textId="77777777" w:rsidR="00B30744" w:rsidRPr="00B30744" w:rsidRDefault="00B30744" w:rsidP="00B30744">
      <w:pPr>
        <w:pStyle w:val="Listeafsnit"/>
        <w:numPr>
          <w:ilvl w:val="0"/>
          <w:numId w:val="9"/>
        </w:numPr>
        <w:rPr>
          <w:rFonts w:ascii="Aptos" w:hAnsi="Aptos"/>
        </w:rPr>
      </w:pPr>
      <w:r w:rsidRPr="00B30744">
        <w:rPr>
          <w:rFonts w:ascii="Aptos" w:hAnsi="Aptos"/>
        </w:rPr>
        <w:t>Hvad pegede vores øvrige erfaringer på som væsentligt?</w:t>
      </w:r>
    </w:p>
    <w:p w14:paraId="12E5DC48" w14:textId="4B643A97" w:rsidR="00B30744" w:rsidRDefault="00B30744" w:rsidP="00B30744">
      <w:pPr>
        <w:pStyle w:val="Listeafsnit"/>
        <w:numPr>
          <w:ilvl w:val="0"/>
          <w:numId w:val="9"/>
        </w:numPr>
        <w:rPr>
          <w:rFonts w:ascii="Aptos" w:hAnsi="Aptos"/>
        </w:rPr>
      </w:pPr>
      <w:r w:rsidRPr="00B30744">
        <w:rPr>
          <w:rFonts w:ascii="Aptos" w:hAnsi="Aptos"/>
        </w:rPr>
        <w:t>Hvor er der mest energi, uenighed eller uudnyttet potentiale?</w:t>
      </w:r>
    </w:p>
    <w:p w14:paraId="574DBE0A" w14:textId="13A24AE5" w:rsidR="00CB7441" w:rsidRPr="00B30744" w:rsidRDefault="00CB7441" w:rsidP="00B30744">
      <w:pPr>
        <w:pStyle w:val="Listeafsnit"/>
        <w:numPr>
          <w:ilvl w:val="0"/>
          <w:numId w:val="9"/>
        </w:numPr>
        <w:rPr>
          <w:rFonts w:ascii="Aptos" w:hAnsi="Aptos"/>
        </w:rPr>
      </w:pPr>
      <w:r w:rsidRPr="000E7408">
        <w:rPr>
          <w:rFonts w:ascii="Aptos" w:hAnsi="Aptos"/>
          <w:b/>
          <w:bCs/>
        </w:rPr>
        <w:t>Så</w:t>
      </w:r>
      <w:r>
        <w:rPr>
          <w:rFonts w:ascii="Aptos" w:hAnsi="Aptos"/>
        </w:rPr>
        <w:t>: Hv</w:t>
      </w:r>
      <w:r w:rsidR="00BF333B">
        <w:rPr>
          <w:rFonts w:ascii="Aptos" w:hAnsi="Aptos"/>
        </w:rPr>
        <w:t>ilke tematikker s</w:t>
      </w:r>
      <w:r>
        <w:rPr>
          <w:rFonts w:ascii="Aptos" w:hAnsi="Aptos"/>
        </w:rPr>
        <w:t xml:space="preserve">tår klarest for mig, som noget vi skal </w:t>
      </w:r>
      <w:r w:rsidR="00BF333B">
        <w:rPr>
          <w:rFonts w:ascii="Aptos" w:hAnsi="Aptos"/>
        </w:rPr>
        <w:t>tale mere om?</w:t>
      </w:r>
    </w:p>
    <w:p w14:paraId="0B949B35" w14:textId="1F03E3EB" w:rsidR="00B30744" w:rsidRDefault="00A05C79" w:rsidP="002B47B4">
      <w:pPr>
        <w:rPr>
          <w:rFonts w:ascii="Aptos" w:hAnsi="Aptos"/>
        </w:rPr>
      </w:pPr>
      <w:r>
        <w:rPr>
          <w:rFonts w:ascii="Aptos" w:hAnsi="Aptos"/>
        </w:rPr>
        <w:t xml:space="preserve">Herefter deler I jeres overvejelser med hinanden og taler jer frem til de </w:t>
      </w:r>
      <w:r w:rsidR="00220764">
        <w:rPr>
          <w:rFonts w:ascii="Aptos" w:hAnsi="Aptos"/>
        </w:rPr>
        <w:t xml:space="preserve">2-3 vigtigste temaer. </w:t>
      </w:r>
    </w:p>
    <w:p w14:paraId="0E5CF68C" w14:textId="6989A233" w:rsidR="006B5A6B" w:rsidRPr="00623F31" w:rsidRDefault="00220764" w:rsidP="00220764">
      <w:pPr>
        <w:rPr>
          <w:rFonts w:ascii="Aptos" w:hAnsi="Aptos"/>
          <w:i/>
          <w:iCs/>
        </w:rPr>
      </w:pPr>
      <w:r w:rsidRPr="00220764">
        <w:rPr>
          <w:rFonts w:ascii="Aptos" w:hAnsi="Aptos"/>
          <w:i/>
          <w:iCs/>
        </w:rPr>
        <w:t>Facilitator lægger nu arket: ” Trin 3: Tematikker til overvejelse – deling med strategisk områdeledelse”</w:t>
      </w:r>
      <w:r>
        <w:rPr>
          <w:rFonts w:ascii="Aptos" w:hAnsi="Aptos"/>
          <w:i/>
          <w:iCs/>
        </w:rPr>
        <w:t xml:space="preserve"> frem på bordet og I udfylder </w:t>
      </w:r>
      <w:r w:rsidR="00334983">
        <w:rPr>
          <w:rFonts w:ascii="Aptos" w:hAnsi="Aptos"/>
          <w:i/>
          <w:iCs/>
        </w:rPr>
        <w:t>det antal ark som I har temaer til. I skal senere i processen dele temaerne med den strategiske områdeledelse.</w:t>
      </w:r>
      <w:r w:rsidR="00623F31">
        <w:rPr>
          <w:rFonts w:ascii="Aptos" w:hAnsi="Aptos"/>
          <w:i/>
          <w:iCs/>
        </w:rPr>
        <w:t xml:space="preserve"> Referent noterer hovedpointer i arket.</w:t>
      </w:r>
    </w:p>
    <w:p w14:paraId="49BCAFE4" w14:textId="29106C7A" w:rsidR="00AF4A2E" w:rsidRDefault="00AF4A2E" w:rsidP="00220764">
      <w:pPr>
        <w:rPr>
          <w:rFonts w:ascii="Aptos" w:hAnsi="Aptos"/>
          <w:i/>
          <w:iCs/>
        </w:rPr>
      </w:pPr>
      <w:r w:rsidRPr="00623F31">
        <w:rPr>
          <w:rFonts w:ascii="Aptos" w:hAnsi="Aptos"/>
          <w:i/>
          <w:iCs/>
          <w:lang w:val="nb-NO"/>
        </w:rPr>
        <w:t xml:space="preserve">OBS! </w:t>
      </w:r>
      <w:r>
        <w:rPr>
          <w:rFonts w:ascii="Aptos" w:hAnsi="Aptos"/>
          <w:i/>
          <w:iCs/>
        </w:rPr>
        <w:t xml:space="preserve">Det sidste felt i arket omkring ’Kobling til det fælles faglige ståsted’ skal I først skrive i ved det sidste trin nedenfor. </w:t>
      </w:r>
    </w:p>
    <w:p w14:paraId="7FBE2327" w14:textId="77777777" w:rsidR="00713CC1" w:rsidRDefault="00713CC1" w:rsidP="00220764">
      <w:pPr>
        <w:pBdr>
          <w:bottom w:val="single" w:sz="6" w:space="1" w:color="auto"/>
        </w:pBdr>
        <w:rPr>
          <w:rFonts w:ascii="Aptos" w:hAnsi="Aptos"/>
          <w:i/>
          <w:iCs/>
        </w:rPr>
      </w:pPr>
    </w:p>
    <w:p w14:paraId="4D993069" w14:textId="77777777" w:rsidR="000E7408" w:rsidRDefault="000E7408" w:rsidP="00220764">
      <w:pPr>
        <w:rPr>
          <w:rFonts w:ascii="Aptos" w:hAnsi="Aptos"/>
          <w:i/>
          <w:iCs/>
        </w:rPr>
      </w:pPr>
    </w:p>
    <w:p w14:paraId="54045142" w14:textId="77777777" w:rsidR="000E7408" w:rsidRDefault="000E7408" w:rsidP="00220764">
      <w:pPr>
        <w:rPr>
          <w:rFonts w:ascii="Aptos" w:hAnsi="Aptos"/>
          <w:i/>
          <w:iCs/>
        </w:rPr>
      </w:pPr>
    </w:p>
    <w:p w14:paraId="17F2ECBF" w14:textId="2968A9FB" w:rsidR="00713CC1" w:rsidRPr="00B30744" w:rsidRDefault="00713CC1" w:rsidP="00713CC1">
      <w:pPr>
        <w:pStyle w:val="Overskrift2"/>
        <w:rPr>
          <w:rFonts w:ascii="Aptos" w:hAnsi="Aptos"/>
        </w:rPr>
      </w:pPr>
      <w:r w:rsidRPr="00B30744">
        <w:rPr>
          <w:rFonts w:ascii="Aptos" w:hAnsi="Aptos"/>
        </w:rPr>
        <w:t xml:space="preserve">Trin </w:t>
      </w:r>
      <w:r>
        <w:rPr>
          <w:rFonts w:ascii="Aptos" w:hAnsi="Aptos"/>
        </w:rPr>
        <w:t>4</w:t>
      </w:r>
      <w:r w:rsidRPr="00B30744">
        <w:rPr>
          <w:rFonts w:ascii="Aptos" w:hAnsi="Aptos"/>
        </w:rPr>
        <w:t xml:space="preserve">: </w:t>
      </w:r>
      <w:r>
        <w:rPr>
          <w:rFonts w:ascii="Aptos" w:hAnsi="Aptos"/>
        </w:rPr>
        <w:t xml:space="preserve">Kobling til det fælles faglige ståsted </w:t>
      </w:r>
      <w:r w:rsidRPr="00B30744">
        <w:rPr>
          <w:rFonts w:ascii="Aptos" w:hAnsi="Aptos"/>
        </w:rPr>
        <w:t xml:space="preserve">(ca. </w:t>
      </w:r>
      <w:r w:rsidR="0020583E">
        <w:rPr>
          <w:rFonts w:ascii="Aptos" w:hAnsi="Aptos"/>
        </w:rPr>
        <w:t>15</w:t>
      </w:r>
      <w:r w:rsidRPr="00B30744">
        <w:rPr>
          <w:rFonts w:ascii="Aptos" w:hAnsi="Aptos"/>
        </w:rPr>
        <w:t xml:space="preserve"> min.)</w:t>
      </w:r>
    </w:p>
    <w:p w14:paraId="7A53D3A0" w14:textId="0C017068" w:rsidR="002B47B4" w:rsidRPr="00B30744" w:rsidRDefault="002B47B4" w:rsidP="002B47B4">
      <w:p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Facilitator </w:t>
      </w:r>
      <w:r w:rsidR="0078201D" w:rsidRPr="00B30744">
        <w:rPr>
          <w:rFonts w:ascii="Aptos" w:hAnsi="Aptos"/>
          <w:i/>
          <w:iCs/>
        </w:rPr>
        <w:t>lægger</w:t>
      </w:r>
      <w:r w:rsidR="00FF3590" w:rsidRPr="00B30744">
        <w:rPr>
          <w:rFonts w:ascii="Aptos" w:hAnsi="Aptos"/>
          <w:i/>
          <w:iCs/>
        </w:rPr>
        <w:t xml:space="preserve"> det fælles faglige ståsted </w:t>
      </w:r>
      <w:r w:rsidR="00167D9A" w:rsidRPr="00B30744">
        <w:rPr>
          <w:rFonts w:ascii="Aptos" w:hAnsi="Aptos"/>
          <w:i/>
          <w:iCs/>
        </w:rPr>
        <w:t>på bordet</w:t>
      </w:r>
      <w:r w:rsidR="00FF3590" w:rsidRPr="00B30744">
        <w:rPr>
          <w:rFonts w:ascii="Aptos" w:hAnsi="Aptos"/>
          <w:i/>
          <w:iCs/>
        </w:rPr>
        <w:t xml:space="preserve"> med overskrifterne: </w:t>
      </w:r>
      <w:r w:rsidR="0078201D" w:rsidRPr="00B30744">
        <w:rPr>
          <w:rFonts w:ascii="Aptos" w:hAnsi="Aptos"/>
          <w:i/>
          <w:iCs/>
        </w:rPr>
        <w:t xml:space="preserve"> </w:t>
      </w:r>
    </w:p>
    <w:p w14:paraId="36879B4E" w14:textId="0B4D5A66" w:rsidR="007F1E78" w:rsidRPr="00B30744" w:rsidRDefault="00206E5C" w:rsidP="007F1E78">
      <w:pPr>
        <w:pStyle w:val="Listeafsnit"/>
        <w:numPr>
          <w:ilvl w:val="0"/>
          <w:numId w:val="3"/>
        </w:num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>Børn og Unge</w:t>
      </w:r>
    </w:p>
    <w:p w14:paraId="2C15FAB1" w14:textId="5E3207B5" w:rsidR="007F1E78" w:rsidRPr="00B30744" w:rsidRDefault="00206E5C" w:rsidP="007F1E78">
      <w:pPr>
        <w:pStyle w:val="Listeafsnit"/>
        <w:numPr>
          <w:ilvl w:val="0"/>
          <w:numId w:val="3"/>
        </w:num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Samarbejde og tværfaglighed </w:t>
      </w:r>
    </w:p>
    <w:p w14:paraId="623F25B3" w14:textId="49058A8D" w:rsidR="007F1E78" w:rsidRPr="00B30744" w:rsidRDefault="00206E5C" w:rsidP="007F1E78">
      <w:pPr>
        <w:pStyle w:val="Listeafsnit"/>
        <w:numPr>
          <w:ilvl w:val="0"/>
          <w:numId w:val="3"/>
        </w:num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Forældre og familie </w:t>
      </w:r>
    </w:p>
    <w:p w14:paraId="2B963638" w14:textId="69E993E7" w:rsidR="007F1E78" w:rsidRPr="00B30744" w:rsidRDefault="00206E5C" w:rsidP="007F1E78">
      <w:pPr>
        <w:pStyle w:val="Listeafsnit"/>
        <w:numPr>
          <w:ilvl w:val="0"/>
          <w:numId w:val="3"/>
        </w:num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 xml:space="preserve">Læring og udvikling </w:t>
      </w:r>
    </w:p>
    <w:p w14:paraId="2CC52B7C" w14:textId="77777777" w:rsidR="00746508" w:rsidRPr="00B30744" w:rsidRDefault="00746508" w:rsidP="00746508">
      <w:pPr>
        <w:pStyle w:val="Listeafsnit"/>
        <w:rPr>
          <w:rFonts w:ascii="Aptos" w:hAnsi="Aptos"/>
          <w:i/>
          <w:iCs/>
        </w:rPr>
      </w:pPr>
    </w:p>
    <w:p w14:paraId="18200CEF" w14:textId="77777777" w:rsidR="000E7408" w:rsidRDefault="009C415D" w:rsidP="002B47B4">
      <w:pPr>
        <w:rPr>
          <w:rFonts w:ascii="Aptos" w:hAnsi="Aptos"/>
        </w:rPr>
      </w:pPr>
      <w:r w:rsidRPr="00B30744">
        <w:rPr>
          <w:rFonts w:ascii="Aptos" w:hAnsi="Aptos"/>
        </w:rPr>
        <w:t xml:space="preserve">I skal nu </w:t>
      </w:r>
      <w:r w:rsidR="00E311FB">
        <w:rPr>
          <w:rFonts w:ascii="Aptos" w:hAnsi="Aptos"/>
        </w:rPr>
        <w:t xml:space="preserve">tage jeres udvalgte temaer fra før </w:t>
      </w:r>
      <w:r w:rsidR="00AF4A2E">
        <w:rPr>
          <w:rFonts w:ascii="Aptos" w:hAnsi="Aptos"/>
        </w:rPr>
        <w:t xml:space="preserve">og overveje for hvert af </w:t>
      </w:r>
      <w:r w:rsidR="000E7408">
        <w:rPr>
          <w:rFonts w:ascii="Aptos" w:hAnsi="Aptos"/>
        </w:rPr>
        <w:t xml:space="preserve">dem, hvilke dele af det fælles faglige ståsted som evt. bliver særligt vigtigt for jer at få snakket om under det pågældende tema. </w:t>
      </w:r>
    </w:p>
    <w:p w14:paraId="64920EC7" w14:textId="320AE01E" w:rsidR="00A23273" w:rsidRPr="00B30744" w:rsidRDefault="00A23273" w:rsidP="00A23273">
      <w:pPr>
        <w:pBdr>
          <w:bottom w:val="single" w:sz="6" w:space="1" w:color="auto"/>
        </w:pBd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</w:rPr>
        <w:t>Referent noterer centrale pointer</w:t>
      </w:r>
      <w:r w:rsidR="00F11739">
        <w:rPr>
          <w:rFonts w:ascii="Aptos" w:hAnsi="Aptos"/>
          <w:i/>
          <w:iCs/>
        </w:rPr>
        <w:t xml:space="preserve"> i arket til trin 3. </w:t>
      </w:r>
      <w:r w:rsidRPr="00B30744">
        <w:rPr>
          <w:rFonts w:ascii="Aptos" w:hAnsi="Aptos"/>
          <w:i/>
          <w:iCs/>
        </w:rPr>
        <w:t xml:space="preserve"> </w:t>
      </w:r>
    </w:p>
    <w:p w14:paraId="2C2E0314" w14:textId="77777777" w:rsidR="00746508" w:rsidRPr="00B30744" w:rsidRDefault="00746508" w:rsidP="00A23273">
      <w:pPr>
        <w:pBdr>
          <w:bottom w:val="single" w:sz="6" w:space="1" w:color="auto"/>
        </w:pBdr>
        <w:rPr>
          <w:rFonts w:ascii="Aptos" w:hAnsi="Aptos"/>
          <w:i/>
          <w:iCs/>
        </w:rPr>
      </w:pPr>
    </w:p>
    <w:p w14:paraId="3949699D" w14:textId="4BD84180" w:rsidR="003D6518" w:rsidRDefault="003D6518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4255AFFB" w14:textId="094820F8" w:rsidR="00746508" w:rsidRPr="003D6518" w:rsidRDefault="003D6518" w:rsidP="003D6518">
      <w:pPr>
        <w:pStyle w:val="Overskrift2"/>
        <w:rPr>
          <w:b/>
          <w:bCs/>
        </w:rPr>
      </w:pPr>
      <w:r w:rsidRPr="003D6518">
        <w:rPr>
          <w:b/>
          <w:bCs/>
        </w:rPr>
        <w:lastRenderedPageBreak/>
        <w:t>Trin 5: Deling af tematikker med den strategiske områdeledelse (15 min.)</w:t>
      </w:r>
    </w:p>
    <w:p w14:paraId="542BDCF4" w14:textId="36D62576" w:rsidR="003D6518" w:rsidRPr="000F3284" w:rsidRDefault="007D1213" w:rsidP="003D6518">
      <w:pPr>
        <w:rPr>
          <w:rFonts w:ascii="Aptos" w:hAnsi="Aptos"/>
        </w:rPr>
      </w:pPr>
      <w:r w:rsidRPr="000F3284">
        <w:rPr>
          <w:rFonts w:ascii="Aptos" w:hAnsi="Aptos"/>
        </w:rPr>
        <w:t xml:space="preserve">I skal mødes med den samlede gruppe i jeres område – både pædagogisk og strategisk områdeledelse – kl. 14.00. </w:t>
      </w:r>
    </w:p>
    <w:p w14:paraId="3E39F991" w14:textId="5F18B0F9" w:rsidR="007D1213" w:rsidRPr="000F3284" w:rsidRDefault="007D1213" w:rsidP="003D6518">
      <w:pPr>
        <w:pBdr>
          <w:bottom w:val="single" w:sz="6" w:space="1" w:color="auto"/>
        </w:pBdr>
        <w:rPr>
          <w:rFonts w:ascii="Aptos" w:hAnsi="Aptos"/>
        </w:rPr>
      </w:pPr>
      <w:r w:rsidRPr="000F3284">
        <w:rPr>
          <w:rFonts w:ascii="Aptos" w:hAnsi="Aptos"/>
        </w:rPr>
        <w:t xml:space="preserve">I denne del </w:t>
      </w:r>
      <w:r w:rsidR="00E24421" w:rsidRPr="000F3284">
        <w:rPr>
          <w:rFonts w:ascii="Aptos" w:hAnsi="Aptos"/>
        </w:rPr>
        <w:t xml:space="preserve">deler I </w:t>
      </w:r>
      <w:r w:rsidR="00095AD4">
        <w:rPr>
          <w:rFonts w:ascii="Aptos" w:hAnsi="Aptos"/>
        </w:rPr>
        <w:t xml:space="preserve">– via arket fra trin 3 ovenfor – jeres </w:t>
      </w:r>
      <w:r w:rsidR="00E24421" w:rsidRPr="000F3284">
        <w:rPr>
          <w:rFonts w:ascii="Aptos" w:hAnsi="Aptos"/>
        </w:rPr>
        <w:t xml:space="preserve">overvejelser omkring de tematikker I oplever som vigtige at få drøftet – eventuelt i </w:t>
      </w:r>
      <w:r w:rsidR="00051B59" w:rsidRPr="000F3284">
        <w:rPr>
          <w:rFonts w:ascii="Aptos" w:hAnsi="Aptos"/>
        </w:rPr>
        <w:t>samarbejde</w:t>
      </w:r>
      <w:r w:rsidR="00E24421" w:rsidRPr="000F3284">
        <w:rPr>
          <w:rFonts w:ascii="Aptos" w:hAnsi="Aptos"/>
        </w:rPr>
        <w:t xml:space="preserve"> med den strategiske områdeledelse. Alt efter hvor mange tematikker og grupper I er</w:t>
      </w:r>
      <w:r w:rsidR="00804076" w:rsidRPr="000F3284">
        <w:rPr>
          <w:rFonts w:ascii="Aptos" w:hAnsi="Aptos"/>
        </w:rPr>
        <w:t xml:space="preserve"> (store grupper er evt. delt i to) fordeler facilitator tiden således at der både er tid til præsentation af temaer og </w:t>
      </w:r>
      <w:r w:rsidR="000F3284" w:rsidRPr="000F3284">
        <w:rPr>
          <w:rFonts w:ascii="Aptos" w:hAnsi="Aptos"/>
        </w:rPr>
        <w:t>afklarende spørgsmål fra de strategiske områdeledere.</w:t>
      </w:r>
    </w:p>
    <w:p w14:paraId="32C0CECF" w14:textId="77777777" w:rsidR="000F3284" w:rsidRDefault="000F3284" w:rsidP="003D6518">
      <w:pPr>
        <w:pBdr>
          <w:bottom w:val="single" w:sz="6" w:space="1" w:color="auto"/>
        </w:pBdr>
      </w:pPr>
    </w:p>
    <w:p w14:paraId="4F2E6599" w14:textId="77777777" w:rsidR="000F3284" w:rsidRPr="00E24421" w:rsidRDefault="000F3284" w:rsidP="003D6518"/>
    <w:p w14:paraId="677296EF" w14:textId="3F97200E" w:rsidR="00EF58A6" w:rsidRPr="00E24421" w:rsidRDefault="002B3C60">
      <w:pPr>
        <w:rPr>
          <w:rFonts w:ascii="Aptos" w:hAnsi="Aptos"/>
          <w:i/>
          <w:iCs/>
        </w:rPr>
      </w:pPr>
      <w:r w:rsidRPr="00E24421">
        <w:rPr>
          <w:rFonts w:ascii="Aptos" w:hAnsi="Aptos"/>
          <w:i/>
          <w:iCs/>
        </w:rPr>
        <w:br w:type="page"/>
      </w:r>
      <w:r w:rsidR="00DB3183" w:rsidRPr="00B30744">
        <w:rPr>
          <w:rFonts w:ascii="Aptos" w:hAnsi="Aptos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AD96EF3" wp14:editId="599DE293">
                <wp:simplePos x="0" y="0"/>
                <wp:positionH relativeFrom="margin">
                  <wp:align>center</wp:align>
                </wp:positionH>
                <wp:positionV relativeFrom="paragraph">
                  <wp:posOffset>-314325</wp:posOffset>
                </wp:positionV>
                <wp:extent cx="5752214" cy="1856095"/>
                <wp:effectExtent l="0" t="0" r="1270" b="0"/>
                <wp:wrapNone/>
                <wp:docPr id="176926589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2214" cy="18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C6F74" w14:textId="6C4EF797" w:rsidR="00DB3183" w:rsidRPr="00DB3183" w:rsidRDefault="00F10D9C" w:rsidP="00DB3183">
                            <w:pPr>
                              <w:jc w:val="center"/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  <w:t>E</w:t>
                            </w:r>
                            <w:r w:rsidRPr="00F10D9C"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  <w:t>r der data, der overrasker os, eller som vi ikke kan forklare?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96EF3" id="Rektangel 2" o:spid="_x0000_s1026" style="position:absolute;margin-left:0;margin-top:-24.75pt;width:452.95pt;height:146.1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" fillcolor="white [3201]" stroked="f" strokeweight="1pt">
                <v:textbox>
                  <w:txbxContent>
                    <w:p w14:paraId="785C6F74" w14:textId="6C4EF797" w:rsidR="00DB3183" w:rsidRPr="00DB3183" w:rsidRDefault="00F10D9C" w:rsidP="00DB3183">
                      <w:pPr>
                        <w:jc w:val="center"/>
                        <w:rPr>
                          <w:rFonts w:ascii="Aptos" w:hAnsi="Aptos"/>
                          <w:sz w:val="64"/>
                          <w:szCs w:val="64"/>
                        </w:rPr>
                      </w:pPr>
                      <w:r>
                        <w:rPr>
                          <w:rFonts w:ascii="Aptos" w:hAnsi="Aptos"/>
                          <w:sz w:val="64"/>
                          <w:szCs w:val="64"/>
                        </w:rPr>
                        <w:t>E</w:t>
                      </w:r>
                      <w:r w:rsidRPr="00F10D9C">
                        <w:rPr>
                          <w:rFonts w:ascii="Aptos" w:hAnsi="Aptos"/>
                          <w:sz w:val="64"/>
                          <w:szCs w:val="64"/>
                        </w:rPr>
                        <w:t>r der data, der overrasker os, eller som vi ikke kan forklare?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58A6" w:rsidRPr="00E24421">
        <w:rPr>
          <w:rFonts w:ascii="Aptos" w:hAnsi="Aptos"/>
          <w:i/>
          <w:iCs/>
        </w:rPr>
        <w:br w:type="page"/>
      </w:r>
    </w:p>
    <w:p w14:paraId="2FAF6FFF" w14:textId="5DDCF199" w:rsidR="002B3C60" w:rsidRPr="00E24421" w:rsidRDefault="00F10D9C">
      <w:pPr>
        <w:rPr>
          <w:rFonts w:ascii="Aptos" w:hAnsi="Aptos"/>
          <w:i/>
          <w:iCs/>
        </w:rPr>
      </w:pPr>
      <w:r w:rsidRPr="00B30744">
        <w:rPr>
          <w:rFonts w:ascii="Aptos" w:hAnsi="Aptos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319093" wp14:editId="4746CA89">
                <wp:simplePos x="0" y="0"/>
                <wp:positionH relativeFrom="margin">
                  <wp:align>right</wp:align>
                </wp:positionH>
                <wp:positionV relativeFrom="paragraph">
                  <wp:posOffset>-144883</wp:posOffset>
                </wp:positionV>
                <wp:extent cx="6113307" cy="1856095"/>
                <wp:effectExtent l="0" t="0" r="1905" b="0"/>
                <wp:wrapNone/>
                <wp:docPr id="176192806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307" cy="18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43D6D" w14:textId="7D1C18B9" w:rsidR="00DB3183" w:rsidRPr="00DB3183" w:rsidRDefault="009A2D12" w:rsidP="00A44B9E">
                            <w:pPr>
                              <w:jc w:val="center"/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</w:pPr>
                            <w:r w:rsidRPr="009A2D12"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  <w:t>Hvilke forhold/dynamikker oplever vi i praksis, som ikke afspejles i data?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9093" id="_x0000_s1027" style="position:absolute;margin-left:430.15pt;margin-top:-11.4pt;width:481.35pt;height:146.15pt;z-index:25165824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" fillcolor="white [3201]" stroked="f" strokeweight="1pt">
                <v:textbox>
                  <w:txbxContent>
                    <w:p w14:paraId="23943D6D" w14:textId="7D1C18B9" w:rsidR="00DB3183" w:rsidRPr="00DB3183" w:rsidRDefault="009A2D12" w:rsidP="00A44B9E">
                      <w:pPr>
                        <w:jc w:val="center"/>
                        <w:rPr>
                          <w:rFonts w:ascii="Aptos" w:hAnsi="Aptos"/>
                          <w:sz w:val="64"/>
                          <w:szCs w:val="64"/>
                        </w:rPr>
                      </w:pPr>
                      <w:r w:rsidRPr="009A2D12">
                        <w:rPr>
                          <w:rFonts w:ascii="Aptos" w:hAnsi="Aptos"/>
                          <w:sz w:val="64"/>
                          <w:szCs w:val="64"/>
                        </w:rPr>
                        <w:t>Hvilke forhold/dynamikker oplever vi i praksis, som ikke afspejles i data?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9160A4" w14:textId="0C9D891B" w:rsidR="00DB3183" w:rsidRPr="00E24421" w:rsidRDefault="00DB3183">
      <w:pPr>
        <w:rPr>
          <w:rFonts w:ascii="Aptos" w:hAnsi="Aptos"/>
          <w:i/>
          <w:iCs/>
          <w:sz w:val="144"/>
          <w:szCs w:val="144"/>
        </w:rPr>
      </w:pPr>
      <w:r w:rsidRPr="00E24421">
        <w:rPr>
          <w:rFonts w:ascii="Aptos" w:hAnsi="Aptos"/>
          <w:i/>
          <w:iCs/>
          <w:sz w:val="144"/>
          <w:szCs w:val="144"/>
        </w:rPr>
        <w:br w:type="page"/>
      </w:r>
    </w:p>
    <w:p w14:paraId="2C056FB7" w14:textId="2B6BB42B" w:rsidR="00E23A53" w:rsidRPr="00E24421" w:rsidRDefault="00FE52D2" w:rsidP="00F31DD1">
      <w:pPr>
        <w:rPr>
          <w:rFonts w:ascii="Aptos" w:hAnsi="Aptos"/>
          <w:i/>
          <w:iCs/>
          <w:sz w:val="144"/>
          <w:szCs w:val="144"/>
        </w:rPr>
      </w:pPr>
      <w:r w:rsidRPr="00B30744">
        <w:rPr>
          <w:rFonts w:ascii="Aptos" w:hAnsi="Aptos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D2BC7B" wp14:editId="5DEBAC63">
                <wp:simplePos x="0" y="0"/>
                <wp:positionH relativeFrom="margin">
                  <wp:align>right</wp:align>
                </wp:positionH>
                <wp:positionV relativeFrom="paragraph">
                  <wp:posOffset>14975</wp:posOffset>
                </wp:positionV>
                <wp:extent cx="6117413" cy="1856095"/>
                <wp:effectExtent l="0" t="0" r="0" b="0"/>
                <wp:wrapNone/>
                <wp:docPr id="8986333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13" cy="18560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FDBD" w14:textId="47772C53" w:rsidR="00A44B9E" w:rsidRPr="00DB3183" w:rsidRDefault="00FE52D2" w:rsidP="00A44B9E">
                            <w:pPr>
                              <w:jc w:val="center"/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  <w:t xml:space="preserve">Ser vi </w:t>
                            </w:r>
                            <w:r w:rsidRPr="00FE52D2">
                              <w:rPr>
                                <w:rFonts w:ascii="Aptos" w:hAnsi="Aptos"/>
                                <w:sz w:val="64"/>
                                <w:szCs w:val="64"/>
                              </w:rPr>
                              <w:t>tendenser eller udviklinger, som kan få betydning fremover?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2BC7B" id="_x0000_s1028" style="position:absolute;margin-left:430.5pt;margin-top:1.2pt;width:481.7pt;height:146.15pt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" fillcolor="white [3201]" stroked="f" strokeweight="1pt">
                <v:textbox>
                  <w:txbxContent>
                    <w:p w14:paraId="3672FDBD" w14:textId="47772C53" w:rsidR="00A44B9E" w:rsidRPr="00DB3183" w:rsidRDefault="00FE52D2" w:rsidP="00A44B9E">
                      <w:pPr>
                        <w:jc w:val="center"/>
                        <w:rPr>
                          <w:rFonts w:ascii="Aptos" w:hAnsi="Aptos"/>
                          <w:sz w:val="64"/>
                          <w:szCs w:val="64"/>
                        </w:rPr>
                      </w:pPr>
                      <w:r>
                        <w:rPr>
                          <w:rFonts w:ascii="Aptos" w:hAnsi="Aptos"/>
                          <w:sz w:val="64"/>
                          <w:szCs w:val="64"/>
                        </w:rPr>
                        <w:t xml:space="preserve">Ser vi </w:t>
                      </w:r>
                      <w:r w:rsidRPr="00FE52D2">
                        <w:rPr>
                          <w:rFonts w:ascii="Aptos" w:hAnsi="Aptos"/>
                          <w:sz w:val="64"/>
                          <w:szCs w:val="64"/>
                        </w:rPr>
                        <w:t>tendenser eller udviklinger, som kan få betydning fremover?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F912C4" w14:textId="25440BB6" w:rsidR="00844457" w:rsidRPr="00E24421" w:rsidRDefault="00844457">
      <w:pPr>
        <w:rPr>
          <w:rFonts w:ascii="Aptos" w:hAnsi="Aptos"/>
          <w:i/>
          <w:iCs/>
          <w:sz w:val="144"/>
          <w:szCs w:val="144"/>
        </w:rPr>
      </w:pPr>
      <w:r w:rsidRPr="00E24421">
        <w:rPr>
          <w:rFonts w:ascii="Aptos" w:hAnsi="Aptos"/>
          <w:i/>
          <w:iCs/>
          <w:sz w:val="144"/>
          <w:szCs w:val="144"/>
        </w:rPr>
        <w:br w:type="page"/>
      </w:r>
    </w:p>
    <w:p w14:paraId="6E6DFD0D" w14:textId="128E3D31" w:rsidR="00B67FE3" w:rsidRDefault="00844457" w:rsidP="00950307">
      <w:pPr>
        <w:pStyle w:val="Overskrift2"/>
      </w:pPr>
      <w:r w:rsidRPr="00950307">
        <w:rPr>
          <w:rFonts w:ascii="Aptos" w:hAnsi="Aptos"/>
        </w:rPr>
        <w:lastRenderedPageBreak/>
        <w:t xml:space="preserve">Trin 3: </w:t>
      </w:r>
      <w:r w:rsidR="00BA02C9" w:rsidRPr="00950307">
        <w:rPr>
          <w:rFonts w:ascii="Aptos" w:hAnsi="Aptos"/>
        </w:rPr>
        <w:t>Tematikker til overvejelse</w:t>
      </w:r>
      <w:r w:rsidR="00950307">
        <w:rPr>
          <w:rFonts w:ascii="Aptos" w:hAnsi="Aptos"/>
        </w:rPr>
        <w:t xml:space="preserve"> – deling med strategisk områdeledelse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3C3486" w:rsidRPr="00950307" w14:paraId="41CCDF35" w14:textId="77777777" w:rsidTr="00CB615E">
        <w:tc>
          <w:tcPr>
            <w:tcW w:w="2972" w:type="dxa"/>
          </w:tcPr>
          <w:p w14:paraId="0E707507" w14:textId="77777777" w:rsidR="003C3486" w:rsidRPr="00950307" w:rsidRDefault="003C3486" w:rsidP="00B67FE3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Temaets navn</w:t>
            </w:r>
          </w:p>
          <w:p w14:paraId="29D7F7C1" w14:textId="79A3E78F" w:rsidR="00CB615E" w:rsidRPr="00950307" w:rsidRDefault="00CB615E" w:rsidP="00B67FE3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3556CC39" w14:textId="77777777" w:rsidR="003C3486" w:rsidRDefault="00775CF4" w:rsidP="00B67FE3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Kort og konkret</w:t>
            </w:r>
          </w:p>
          <w:p w14:paraId="44BE57DB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2A9D2A69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4A7FACFB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1046A7D6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7505D997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1AB9D35A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182CCF09" w14:textId="77777777" w:rsidR="00633340" w:rsidRDefault="00633340" w:rsidP="00B67FE3">
            <w:pPr>
              <w:rPr>
                <w:rFonts w:ascii="Aptos" w:hAnsi="Aptos"/>
                <w:i/>
                <w:iCs/>
              </w:rPr>
            </w:pPr>
          </w:p>
          <w:p w14:paraId="5D4882C0" w14:textId="1C6F6C8C" w:rsidR="00950307" w:rsidRPr="00950307" w:rsidRDefault="00950307" w:rsidP="00B67FE3">
            <w:pPr>
              <w:rPr>
                <w:rFonts w:ascii="Aptos" w:hAnsi="Aptos"/>
              </w:rPr>
            </w:pPr>
          </w:p>
        </w:tc>
      </w:tr>
      <w:tr w:rsidR="003C3486" w:rsidRPr="00950307" w14:paraId="0BFBF2C3" w14:textId="77777777" w:rsidTr="00CB615E">
        <w:tc>
          <w:tcPr>
            <w:tcW w:w="2972" w:type="dxa"/>
          </w:tcPr>
          <w:p w14:paraId="3E395029" w14:textId="77777777" w:rsidR="003C3486" w:rsidRPr="00950307" w:rsidRDefault="003C3486" w:rsidP="00B67FE3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Kernen i temaet</w:t>
            </w:r>
          </w:p>
          <w:p w14:paraId="6B9BDDD3" w14:textId="1FF75BB4" w:rsidR="00CB615E" w:rsidRPr="00950307" w:rsidRDefault="00CB615E" w:rsidP="00B67FE3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029138F6" w14:textId="77777777" w:rsidR="003C3486" w:rsidRDefault="00775CF4" w:rsidP="00B67FE3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2–3 sætninger, der beskriver hvorfor det er vigtigt</w:t>
            </w:r>
          </w:p>
          <w:p w14:paraId="58EBA3A7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6C7F7429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28976ED0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3BE2EA68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0788C2FE" w14:textId="77777777" w:rsidR="00633340" w:rsidRDefault="00633340" w:rsidP="00B67FE3">
            <w:pPr>
              <w:rPr>
                <w:rFonts w:ascii="Aptos" w:hAnsi="Aptos"/>
                <w:i/>
                <w:iCs/>
              </w:rPr>
            </w:pPr>
          </w:p>
          <w:p w14:paraId="1B9B2874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69AD1FC2" w14:textId="77777777" w:rsidR="00633340" w:rsidRDefault="00633340" w:rsidP="00B67FE3">
            <w:pPr>
              <w:rPr>
                <w:rFonts w:ascii="Aptos" w:hAnsi="Aptos"/>
                <w:i/>
                <w:iCs/>
              </w:rPr>
            </w:pPr>
          </w:p>
          <w:p w14:paraId="5599E53B" w14:textId="154A499D" w:rsidR="00950307" w:rsidRPr="00950307" w:rsidRDefault="00950307" w:rsidP="00B67FE3">
            <w:pPr>
              <w:rPr>
                <w:rFonts w:ascii="Aptos" w:hAnsi="Aptos"/>
              </w:rPr>
            </w:pPr>
          </w:p>
        </w:tc>
      </w:tr>
      <w:tr w:rsidR="003C3486" w:rsidRPr="00950307" w14:paraId="78264393" w14:textId="77777777" w:rsidTr="00CB615E">
        <w:tc>
          <w:tcPr>
            <w:tcW w:w="2972" w:type="dxa"/>
          </w:tcPr>
          <w:p w14:paraId="27FE295F" w14:textId="77777777" w:rsidR="003C3486" w:rsidRPr="00950307" w:rsidRDefault="00CB615E" w:rsidP="00B67FE3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Tegn på relevans</w:t>
            </w:r>
          </w:p>
          <w:p w14:paraId="5B9CCCA6" w14:textId="2E746E12" w:rsidR="00CB615E" w:rsidRPr="00950307" w:rsidRDefault="00CB615E" w:rsidP="00B67FE3">
            <w:pPr>
              <w:rPr>
                <w:rFonts w:ascii="Aptos" w:hAnsi="Aptos"/>
              </w:rPr>
            </w:pPr>
          </w:p>
        </w:tc>
        <w:tc>
          <w:tcPr>
            <w:tcW w:w="6656" w:type="dxa"/>
          </w:tcPr>
          <w:p w14:paraId="5A1310A0" w14:textId="77777777" w:rsidR="003C3486" w:rsidRDefault="00775CF4" w:rsidP="00B67FE3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Hvad ser vi i vores hverdag, der viser, at dette er vigtigt nu?</w:t>
            </w:r>
          </w:p>
          <w:p w14:paraId="29BD7723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0F556699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2970B645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01395DA8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486B8232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2EDFDDC7" w14:textId="77777777" w:rsidR="00950307" w:rsidRDefault="00950307" w:rsidP="00B67FE3">
            <w:pPr>
              <w:rPr>
                <w:rFonts w:ascii="Aptos" w:hAnsi="Aptos"/>
                <w:i/>
                <w:iCs/>
              </w:rPr>
            </w:pPr>
          </w:p>
          <w:p w14:paraId="2963E3C8" w14:textId="1A8E56C7" w:rsidR="00950307" w:rsidRPr="00950307" w:rsidRDefault="00950307" w:rsidP="00B67FE3">
            <w:pPr>
              <w:rPr>
                <w:rFonts w:ascii="Aptos" w:hAnsi="Aptos"/>
                <w:i/>
                <w:iCs/>
              </w:rPr>
            </w:pPr>
          </w:p>
        </w:tc>
      </w:tr>
      <w:tr w:rsidR="003C3486" w:rsidRPr="00950307" w14:paraId="1B7B0303" w14:textId="77777777" w:rsidTr="00CB615E">
        <w:tc>
          <w:tcPr>
            <w:tcW w:w="2972" w:type="dxa"/>
          </w:tcPr>
          <w:p w14:paraId="6EFB4906" w14:textId="06F7911F" w:rsidR="003C3486" w:rsidRPr="00950307" w:rsidRDefault="00C27EC3" w:rsidP="00B67F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Sammenhæng mellem pædagogisk og strategisk områdeledelse </w:t>
            </w:r>
          </w:p>
        </w:tc>
        <w:tc>
          <w:tcPr>
            <w:tcW w:w="6656" w:type="dxa"/>
          </w:tcPr>
          <w:p w14:paraId="72B4736F" w14:textId="77777777" w:rsidR="003C3486" w:rsidRPr="001D5000" w:rsidRDefault="00950307" w:rsidP="00B67FE3">
            <w:pPr>
              <w:rPr>
                <w:rFonts w:ascii="Aptos" w:hAnsi="Aptos"/>
                <w:i/>
                <w:iCs/>
              </w:rPr>
            </w:pPr>
            <w:r w:rsidRPr="001D5000">
              <w:rPr>
                <w:rFonts w:ascii="Aptos" w:hAnsi="Aptos"/>
                <w:i/>
                <w:iCs/>
              </w:rPr>
              <w:t>Hvordan skal de strategiske ledere evt. inddrages i drøftelsen af dette tema?</w:t>
            </w:r>
          </w:p>
          <w:p w14:paraId="7146C932" w14:textId="77777777" w:rsidR="00950307" w:rsidRDefault="00950307" w:rsidP="00B67FE3">
            <w:pPr>
              <w:rPr>
                <w:rFonts w:ascii="Aptos" w:hAnsi="Aptos"/>
              </w:rPr>
            </w:pPr>
          </w:p>
          <w:p w14:paraId="6B5725F2" w14:textId="77777777" w:rsidR="00950307" w:rsidRDefault="00950307" w:rsidP="00B67FE3">
            <w:pPr>
              <w:rPr>
                <w:rFonts w:ascii="Aptos" w:hAnsi="Aptos"/>
              </w:rPr>
            </w:pPr>
          </w:p>
          <w:p w14:paraId="02620D61" w14:textId="77777777" w:rsidR="00950307" w:rsidRDefault="00950307" w:rsidP="00B67FE3">
            <w:pPr>
              <w:rPr>
                <w:rFonts w:ascii="Aptos" w:hAnsi="Aptos"/>
              </w:rPr>
            </w:pPr>
          </w:p>
          <w:p w14:paraId="605FBC75" w14:textId="77777777" w:rsidR="00633340" w:rsidRDefault="00633340" w:rsidP="00B67FE3">
            <w:pPr>
              <w:rPr>
                <w:rFonts w:ascii="Aptos" w:hAnsi="Aptos"/>
              </w:rPr>
            </w:pPr>
          </w:p>
          <w:p w14:paraId="52C9A095" w14:textId="77777777" w:rsidR="00950307" w:rsidRDefault="00950307" w:rsidP="00B67FE3">
            <w:pPr>
              <w:rPr>
                <w:rFonts w:ascii="Aptos" w:hAnsi="Aptos"/>
              </w:rPr>
            </w:pPr>
          </w:p>
          <w:p w14:paraId="6B103506" w14:textId="77777777" w:rsidR="00950307" w:rsidRDefault="00950307" w:rsidP="00B67FE3">
            <w:pPr>
              <w:rPr>
                <w:rFonts w:ascii="Aptos" w:hAnsi="Aptos"/>
              </w:rPr>
            </w:pPr>
          </w:p>
          <w:p w14:paraId="392D574D" w14:textId="0F15C098" w:rsidR="00950307" w:rsidRPr="00950307" w:rsidRDefault="00950307" w:rsidP="00B67FE3">
            <w:pPr>
              <w:rPr>
                <w:rFonts w:ascii="Aptos" w:hAnsi="Aptos"/>
              </w:rPr>
            </w:pPr>
          </w:p>
        </w:tc>
      </w:tr>
      <w:tr w:rsidR="001D5000" w:rsidRPr="00950307" w14:paraId="18965E0A" w14:textId="77777777" w:rsidTr="00CB615E">
        <w:tc>
          <w:tcPr>
            <w:tcW w:w="2972" w:type="dxa"/>
          </w:tcPr>
          <w:p w14:paraId="5FFA5ADB" w14:textId="26E3F7AB" w:rsidR="001D5000" w:rsidRPr="00950307" w:rsidRDefault="001D5000" w:rsidP="00B67FE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Kobling til det fælles faglige ståsted </w:t>
            </w:r>
          </w:p>
        </w:tc>
        <w:tc>
          <w:tcPr>
            <w:tcW w:w="6656" w:type="dxa"/>
          </w:tcPr>
          <w:p w14:paraId="649DD944" w14:textId="04F460EB" w:rsidR="001D5000" w:rsidRDefault="001D5000" w:rsidP="00B67FE3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 xml:space="preserve">Hvilke dele i det fælles faglige ståsted bliver </w:t>
            </w:r>
            <w:r w:rsidR="00D8662B">
              <w:rPr>
                <w:rFonts w:ascii="Aptos" w:hAnsi="Aptos"/>
                <w:i/>
                <w:iCs/>
              </w:rPr>
              <w:t xml:space="preserve">evt. særligt vigtigt at vi drøfter ifm. dette tema? </w:t>
            </w:r>
          </w:p>
          <w:p w14:paraId="507C4E02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0E34FBE6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0785DF0B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4DC96E59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31CE42A9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41E0BF62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3254F811" w14:textId="77777777" w:rsidR="00D8662B" w:rsidRDefault="00D8662B" w:rsidP="00B67FE3">
            <w:pPr>
              <w:rPr>
                <w:rFonts w:ascii="Aptos" w:hAnsi="Aptos"/>
                <w:i/>
                <w:iCs/>
              </w:rPr>
            </w:pPr>
          </w:p>
          <w:p w14:paraId="227C60B2" w14:textId="53A9FCD8" w:rsidR="00D8662B" w:rsidRPr="001D5000" w:rsidRDefault="00D8662B" w:rsidP="00B67FE3">
            <w:pPr>
              <w:rPr>
                <w:rFonts w:ascii="Aptos" w:hAnsi="Aptos"/>
                <w:i/>
                <w:iCs/>
              </w:rPr>
            </w:pPr>
          </w:p>
        </w:tc>
      </w:tr>
    </w:tbl>
    <w:p w14:paraId="4EA9D324" w14:textId="77777777" w:rsidR="00B67FE3" w:rsidRPr="00B67FE3" w:rsidRDefault="00B67FE3" w:rsidP="00B67FE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33340" w:rsidRPr="00950307" w14:paraId="5FE949C2" w14:textId="77777777" w:rsidTr="007A0BD9">
        <w:tc>
          <w:tcPr>
            <w:tcW w:w="2972" w:type="dxa"/>
          </w:tcPr>
          <w:p w14:paraId="72E47522" w14:textId="1EAF173D" w:rsidR="00633340" w:rsidRPr="00950307" w:rsidRDefault="00633340" w:rsidP="007A0BD9">
            <w:pPr>
              <w:rPr>
                <w:rFonts w:ascii="Aptos" w:hAnsi="Aptos"/>
              </w:rPr>
            </w:pPr>
            <w:r>
              <w:rPr>
                <w:rFonts w:ascii="Aptos" w:hAnsi="Aptos"/>
                <w:sz w:val="140"/>
                <w:szCs w:val="140"/>
              </w:rPr>
              <w:lastRenderedPageBreak/>
              <w:br w:type="page"/>
            </w:r>
            <w:r w:rsidRPr="00950307">
              <w:rPr>
                <w:rFonts w:ascii="Aptos" w:hAnsi="Aptos"/>
              </w:rPr>
              <w:t>Temaets navn</w:t>
            </w:r>
          </w:p>
          <w:p w14:paraId="416E7C7C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46AA6C0D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Kort og konkret</w:t>
            </w:r>
          </w:p>
          <w:p w14:paraId="130001BF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024FB9C2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795F1E3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E6D63F6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25A0C4B0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23A65221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3EA98CB0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7E89000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633340" w:rsidRPr="00950307" w14:paraId="25D9B9A9" w14:textId="77777777" w:rsidTr="007A0BD9">
        <w:tc>
          <w:tcPr>
            <w:tcW w:w="2972" w:type="dxa"/>
          </w:tcPr>
          <w:p w14:paraId="13BF77B0" w14:textId="77777777" w:rsidR="00633340" w:rsidRPr="00950307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Kernen i temaet</w:t>
            </w:r>
          </w:p>
          <w:p w14:paraId="335F571B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6B9D7B2D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2–3 sætninger, der beskriver hvorfor det er vigtigt</w:t>
            </w:r>
          </w:p>
          <w:p w14:paraId="138B5B6C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43EEB44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CD46FE9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32AF848D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127CE88C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CF1F5BC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96D13F3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78A32545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633340" w:rsidRPr="00950307" w14:paraId="3021E114" w14:textId="77777777" w:rsidTr="007A0BD9">
        <w:tc>
          <w:tcPr>
            <w:tcW w:w="2972" w:type="dxa"/>
          </w:tcPr>
          <w:p w14:paraId="2CB449F5" w14:textId="77777777" w:rsidR="00633340" w:rsidRPr="00950307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Tegn på relevans</w:t>
            </w:r>
          </w:p>
          <w:p w14:paraId="1B86135F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  <w:tc>
          <w:tcPr>
            <w:tcW w:w="6656" w:type="dxa"/>
          </w:tcPr>
          <w:p w14:paraId="01A1F56A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Hvad ser vi i vores hverdag, der viser, at dette er vigtigt nu?</w:t>
            </w:r>
          </w:p>
          <w:p w14:paraId="3D508514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50E1221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14B2E83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C4444AF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34469A66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720BD965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B9FE024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F66A702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</w:tr>
      <w:tr w:rsidR="00633340" w:rsidRPr="00950307" w14:paraId="0A7B4EF2" w14:textId="77777777" w:rsidTr="007A0BD9">
        <w:tc>
          <w:tcPr>
            <w:tcW w:w="2972" w:type="dxa"/>
          </w:tcPr>
          <w:p w14:paraId="1EC47E94" w14:textId="4150BBBA" w:rsidR="00633340" w:rsidRPr="00950307" w:rsidRDefault="00C27EC3" w:rsidP="007A0BD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Sammenhæng mellem pædagogisk og strategisk områdeledelse</w:t>
            </w:r>
          </w:p>
        </w:tc>
        <w:tc>
          <w:tcPr>
            <w:tcW w:w="6656" w:type="dxa"/>
          </w:tcPr>
          <w:p w14:paraId="7338C416" w14:textId="77777777" w:rsidR="00633340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Hvordan skal de strategiske ledere evt. inddrages i drøftelsen af dette tema?</w:t>
            </w:r>
          </w:p>
          <w:p w14:paraId="63C77567" w14:textId="77777777" w:rsidR="00633340" w:rsidRDefault="00633340" w:rsidP="007A0BD9">
            <w:pPr>
              <w:rPr>
                <w:rFonts w:ascii="Aptos" w:hAnsi="Aptos"/>
              </w:rPr>
            </w:pPr>
          </w:p>
          <w:p w14:paraId="75EFE288" w14:textId="77777777" w:rsidR="00633340" w:rsidRDefault="00633340" w:rsidP="007A0BD9">
            <w:pPr>
              <w:rPr>
                <w:rFonts w:ascii="Aptos" w:hAnsi="Aptos"/>
              </w:rPr>
            </w:pPr>
          </w:p>
          <w:p w14:paraId="0ED26DC0" w14:textId="77777777" w:rsidR="00633340" w:rsidRDefault="00633340" w:rsidP="007A0BD9">
            <w:pPr>
              <w:rPr>
                <w:rFonts w:ascii="Aptos" w:hAnsi="Aptos"/>
              </w:rPr>
            </w:pPr>
          </w:p>
          <w:p w14:paraId="39C9196B" w14:textId="77777777" w:rsidR="00633340" w:rsidRDefault="00633340" w:rsidP="007A0BD9">
            <w:pPr>
              <w:rPr>
                <w:rFonts w:ascii="Aptos" w:hAnsi="Aptos"/>
              </w:rPr>
            </w:pPr>
          </w:p>
          <w:p w14:paraId="3CD663EB" w14:textId="77777777" w:rsidR="00633340" w:rsidRDefault="00633340" w:rsidP="007A0BD9">
            <w:pPr>
              <w:rPr>
                <w:rFonts w:ascii="Aptos" w:hAnsi="Aptos"/>
              </w:rPr>
            </w:pPr>
          </w:p>
          <w:p w14:paraId="07C3FA47" w14:textId="77777777" w:rsidR="00633340" w:rsidRDefault="00633340" w:rsidP="007A0BD9">
            <w:pPr>
              <w:rPr>
                <w:rFonts w:ascii="Aptos" w:hAnsi="Aptos"/>
              </w:rPr>
            </w:pPr>
          </w:p>
          <w:p w14:paraId="04652959" w14:textId="77777777" w:rsidR="00633340" w:rsidRDefault="00633340" w:rsidP="007A0BD9">
            <w:pPr>
              <w:rPr>
                <w:rFonts w:ascii="Aptos" w:hAnsi="Aptos"/>
              </w:rPr>
            </w:pPr>
          </w:p>
          <w:p w14:paraId="37EFED9C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D8662B" w:rsidRPr="00950307" w14:paraId="22AB3803" w14:textId="77777777" w:rsidTr="007A0BD9">
        <w:tc>
          <w:tcPr>
            <w:tcW w:w="2972" w:type="dxa"/>
          </w:tcPr>
          <w:p w14:paraId="5A1D6A66" w14:textId="77777777" w:rsidR="00D8662B" w:rsidRPr="00950307" w:rsidRDefault="00D8662B" w:rsidP="007A0BD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Kobling til det fælles faglige ståsted </w:t>
            </w:r>
          </w:p>
        </w:tc>
        <w:tc>
          <w:tcPr>
            <w:tcW w:w="6656" w:type="dxa"/>
          </w:tcPr>
          <w:p w14:paraId="3587B3E1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 xml:space="preserve">Hvilke dele i det fælles faglige ståsted bliver evt. særligt vigtigt at vi drøfter ifm. dette tema? </w:t>
            </w:r>
          </w:p>
          <w:p w14:paraId="320C9D00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28EFCFCF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130404A1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1C325275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51920E4C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6B3B517F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0EA55A91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5DB277CF" w14:textId="77777777" w:rsidR="00D8662B" w:rsidRPr="001D5000" w:rsidRDefault="00D8662B" w:rsidP="007A0BD9">
            <w:pPr>
              <w:rPr>
                <w:rFonts w:ascii="Aptos" w:hAnsi="Aptos"/>
                <w:i/>
                <w:iCs/>
              </w:rPr>
            </w:pPr>
          </w:p>
        </w:tc>
      </w:tr>
    </w:tbl>
    <w:p w14:paraId="3738662F" w14:textId="36FB16E0" w:rsidR="00633340" w:rsidRDefault="00633340" w:rsidP="00F31DD1">
      <w:pPr>
        <w:rPr>
          <w:rFonts w:ascii="Aptos" w:hAnsi="Aptos"/>
        </w:rPr>
      </w:pPr>
    </w:p>
    <w:p w14:paraId="59A96025" w14:textId="77777777" w:rsidR="00633340" w:rsidRDefault="00633340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633340" w:rsidRPr="00950307" w14:paraId="38350676" w14:textId="77777777" w:rsidTr="007A0BD9">
        <w:tc>
          <w:tcPr>
            <w:tcW w:w="2972" w:type="dxa"/>
          </w:tcPr>
          <w:p w14:paraId="51DA644D" w14:textId="77777777" w:rsidR="00633340" w:rsidRPr="00950307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lastRenderedPageBreak/>
              <w:t>Temaets navn</w:t>
            </w:r>
          </w:p>
          <w:p w14:paraId="4246B74A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2DF25924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Kort og konkret</w:t>
            </w:r>
          </w:p>
          <w:p w14:paraId="455289F4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0A83213F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39F2BED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708B728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34675578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7B46B18F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216BA67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1CF9DA36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633340" w:rsidRPr="00950307" w14:paraId="0B853763" w14:textId="77777777" w:rsidTr="007A0BD9">
        <w:tc>
          <w:tcPr>
            <w:tcW w:w="2972" w:type="dxa"/>
          </w:tcPr>
          <w:p w14:paraId="6545A339" w14:textId="77777777" w:rsidR="00633340" w:rsidRPr="00950307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Kernen i temaet</w:t>
            </w:r>
          </w:p>
          <w:p w14:paraId="3B93B10D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  <w:tc>
          <w:tcPr>
            <w:tcW w:w="6656" w:type="dxa"/>
          </w:tcPr>
          <w:p w14:paraId="2BFC166B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2–3 sætninger, der beskriver hvorfor det er vigtigt</w:t>
            </w:r>
          </w:p>
          <w:p w14:paraId="00F4C06C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5B0AD33A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956319C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0ABA09D6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1E181A41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1DB3FC58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1CE46F72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02943A17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633340" w:rsidRPr="00950307" w14:paraId="57313A33" w14:textId="77777777" w:rsidTr="007A0BD9">
        <w:tc>
          <w:tcPr>
            <w:tcW w:w="2972" w:type="dxa"/>
          </w:tcPr>
          <w:p w14:paraId="10AA78D5" w14:textId="77777777" w:rsidR="00633340" w:rsidRPr="00950307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Tegn på relevans</w:t>
            </w:r>
          </w:p>
          <w:p w14:paraId="76EA3FC2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  <w:tc>
          <w:tcPr>
            <w:tcW w:w="6656" w:type="dxa"/>
          </w:tcPr>
          <w:p w14:paraId="139CF5DF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  <w:r w:rsidRPr="00950307">
              <w:rPr>
                <w:rFonts w:ascii="Aptos" w:hAnsi="Aptos"/>
                <w:i/>
                <w:iCs/>
              </w:rPr>
              <w:t>Hvad ser vi i vores hverdag, der viser, at dette er vigtigt nu?</w:t>
            </w:r>
          </w:p>
          <w:p w14:paraId="0791159A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3F66127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7DF9F573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794A2646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2CAB420B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41116827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2BBBDCEE" w14:textId="77777777" w:rsidR="00633340" w:rsidRDefault="00633340" w:rsidP="007A0BD9">
            <w:pPr>
              <w:rPr>
                <w:rFonts w:ascii="Aptos" w:hAnsi="Aptos"/>
                <w:i/>
                <w:iCs/>
              </w:rPr>
            </w:pPr>
          </w:p>
          <w:p w14:paraId="61175553" w14:textId="77777777" w:rsidR="00633340" w:rsidRPr="00950307" w:rsidRDefault="00633340" w:rsidP="007A0BD9">
            <w:pPr>
              <w:rPr>
                <w:rFonts w:ascii="Aptos" w:hAnsi="Aptos"/>
                <w:i/>
                <w:iCs/>
              </w:rPr>
            </w:pPr>
          </w:p>
        </w:tc>
      </w:tr>
      <w:tr w:rsidR="00633340" w:rsidRPr="00950307" w14:paraId="4FE6CB0A" w14:textId="77777777" w:rsidTr="007A0BD9">
        <w:tc>
          <w:tcPr>
            <w:tcW w:w="2972" w:type="dxa"/>
          </w:tcPr>
          <w:p w14:paraId="1692A9B2" w14:textId="6A7C6513" w:rsidR="00633340" w:rsidRPr="00950307" w:rsidRDefault="00C27EC3" w:rsidP="007A0BD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Sammenhæng mellem pædagogisk og strategisk områdeledelse</w:t>
            </w:r>
          </w:p>
        </w:tc>
        <w:tc>
          <w:tcPr>
            <w:tcW w:w="6656" w:type="dxa"/>
          </w:tcPr>
          <w:p w14:paraId="1384CC1C" w14:textId="77777777" w:rsidR="00633340" w:rsidRDefault="00633340" w:rsidP="007A0BD9">
            <w:pPr>
              <w:rPr>
                <w:rFonts w:ascii="Aptos" w:hAnsi="Aptos"/>
              </w:rPr>
            </w:pPr>
            <w:r w:rsidRPr="00950307">
              <w:rPr>
                <w:rFonts w:ascii="Aptos" w:hAnsi="Aptos"/>
              </w:rPr>
              <w:t>Hvordan skal de strategiske ledere evt. inddrages i drøftelsen af dette tema?</w:t>
            </w:r>
          </w:p>
          <w:p w14:paraId="512E5829" w14:textId="77777777" w:rsidR="00633340" w:rsidRDefault="00633340" w:rsidP="007A0BD9">
            <w:pPr>
              <w:rPr>
                <w:rFonts w:ascii="Aptos" w:hAnsi="Aptos"/>
              </w:rPr>
            </w:pPr>
          </w:p>
          <w:p w14:paraId="79F8FA67" w14:textId="77777777" w:rsidR="00633340" w:rsidRDefault="00633340" w:rsidP="007A0BD9">
            <w:pPr>
              <w:rPr>
                <w:rFonts w:ascii="Aptos" w:hAnsi="Aptos"/>
              </w:rPr>
            </w:pPr>
          </w:p>
          <w:p w14:paraId="5FAB35A1" w14:textId="77777777" w:rsidR="00633340" w:rsidRDefault="00633340" w:rsidP="007A0BD9">
            <w:pPr>
              <w:rPr>
                <w:rFonts w:ascii="Aptos" w:hAnsi="Aptos"/>
              </w:rPr>
            </w:pPr>
          </w:p>
          <w:p w14:paraId="46355733" w14:textId="77777777" w:rsidR="00633340" w:rsidRDefault="00633340" w:rsidP="007A0BD9">
            <w:pPr>
              <w:rPr>
                <w:rFonts w:ascii="Aptos" w:hAnsi="Aptos"/>
              </w:rPr>
            </w:pPr>
          </w:p>
          <w:p w14:paraId="075F2715" w14:textId="77777777" w:rsidR="00633340" w:rsidRDefault="00633340" w:rsidP="007A0BD9">
            <w:pPr>
              <w:rPr>
                <w:rFonts w:ascii="Aptos" w:hAnsi="Aptos"/>
              </w:rPr>
            </w:pPr>
          </w:p>
          <w:p w14:paraId="686B0527" w14:textId="77777777" w:rsidR="00633340" w:rsidRDefault="00633340" w:rsidP="007A0BD9">
            <w:pPr>
              <w:rPr>
                <w:rFonts w:ascii="Aptos" w:hAnsi="Aptos"/>
              </w:rPr>
            </w:pPr>
          </w:p>
          <w:p w14:paraId="6CB18FAB" w14:textId="77777777" w:rsidR="00633340" w:rsidRDefault="00633340" w:rsidP="007A0BD9">
            <w:pPr>
              <w:rPr>
                <w:rFonts w:ascii="Aptos" w:hAnsi="Aptos"/>
              </w:rPr>
            </w:pPr>
          </w:p>
          <w:p w14:paraId="72E17F8A" w14:textId="77777777" w:rsidR="00633340" w:rsidRPr="00950307" w:rsidRDefault="00633340" w:rsidP="007A0BD9">
            <w:pPr>
              <w:rPr>
                <w:rFonts w:ascii="Aptos" w:hAnsi="Aptos"/>
              </w:rPr>
            </w:pPr>
          </w:p>
        </w:tc>
      </w:tr>
      <w:tr w:rsidR="00D8662B" w:rsidRPr="00950307" w14:paraId="71B4A063" w14:textId="77777777" w:rsidTr="007A0BD9">
        <w:tc>
          <w:tcPr>
            <w:tcW w:w="2972" w:type="dxa"/>
          </w:tcPr>
          <w:p w14:paraId="603F1A94" w14:textId="77777777" w:rsidR="00D8662B" w:rsidRPr="00950307" w:rsidRDefault="00D8662B" w:rsidP="007A0BD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Kobling til det fælles faglige ståsted </w:t>
            </w:r>
          </w:p>
        </w:tc>
        <w:tc>
          <w:tcPr>
            <w:tcW w:w="6656" w:type="dxa"/>
          </w:tcPr>
          <w:p w14:paraId="6FEB8A29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 xml:space="preserve">Hvilke dele i det fælles faglige ståsted bliver evt. særligt vigtigt at vi drøfter ifm. dette tema? </w:t>
            </w:r>
          </w:p>
          <w:p w14:paraId="3A204466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02ECE07D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546CD04F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6D8049AE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6D978707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69240A42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701223D2" w14:textId="77777777" w:rsidR="00D8662B" w:rsidRDefault="00D8662B" w:rsidP="007A0BD9">
            <w:pPr>
              <w:rPr>
                <w:rFonts w:ascii="Aptos" w:hAnsi="Aptos"/>
                <w:i/>
                <w:iCs/>
              </w:rPr>
            </w:pPr>
          </w:p>
          <w:p w14:paraId="26AA636A" w14:textId="77777777" w:rsidR="00D8662B" w:rsidRPr="001D5000" w:rsidRDefault="00D8662B" w:rsidP="007A0BD9">
            <w:pPr>
              <w:rPr>
                <w:rFonts w:ascii="Aptos" w:hAnsi="Aptos"/>
                <w:i/>
                <w:iCs/>
              </w:rPr>
            </w:pPr>
          </w:p>
        </w:tc>
      </w:tr>
    </w:tbl>
    <w:p w14:paraId="4FA2E369" w14:textId="6C05B214" w:rsidR="003C0606" w:rsidRDefault="003C0606" w:rsidP="00F31DD1">
      <w:pPr>
        <w:rPr>
          <w:rFonts w:ascii="Aptos" w:hAnsi="Aptos"/>
        </w:rPr>
      </w:pPr>
    </w:p>
    <w:p w14:paraId="318DAC3E" w14:textId="77777777" w:rsidR="003C0606" w:rsidRDefault="003C0606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3158D7C" w14:textId="06D23CA2" w:rsidR="003C0606" w:rsidRPr="00CB7C0D" w:rsidRDefault="003C0606" w:rsidP="003C0606">
      <w:pPr>
        <w:pStyle w:val="Overskrift2"/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lastRenderedPageBreak/>
        <w:t>Opgave kl. 15.25-15.</w:t>
      </w:r>
      <w:r w:rsidR="00C717B5">
        <w:rPr>
          <w:rFonts w:ascii="Aptos" w:hAnsi="Aptos" w:cstheme="majorHAnsi"/>
        </w:rPr>
        <w:t>45</w:t>
      </w:r>
    </w:p>
    <w:p w14:paraId="0CE1820D" w14:textId="77777777" w:rsidR="003C0606" w:rsidRPr="00CB7C0D" w:rsidRDefault="003C0606" w:rsidP="003C0606">
      <w:pPr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 xml:space="preserve">I denne sidste del af dagen skal I drøfte hvad I på baggrund af i dag vil forpligte hinanden på i jeres fremtidige samarbejde. </w:t>
      </w:r>
    </w:p>
    <w:p w14:paraId="4246E272" w14:textId="28681E97" w:rsidR="003C0606" w:rsidRPr="00CB7C0D" w:rsidRDefault="003C0606" w:rsidP="003C0606">
      <w:pPr>
        <w:pBdr>
          <w:bottom w:val="single" w:sz="6" w:space="1" w:color="auto"/>
        </w:pBdr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>I skal være tilbage i plenumlokalet kl. 15.</w:t>
      </w:r>
      <w:r w:rsidR="00BF204C">
        <w:rPr>
          <w:rFonts w:ascii="Aptos" w:hAnsi="Aptos" w:cstheme="majorHAnsi"/>
        </w:rPr>
        <w:t>45</w:t>
      </w:r>
      <w:r w:rsidRPr="00CB7C0D">
        <w:rPr>
          <w:rFonts w:ascii="Aptos" w:hAnsi="Aptos" w:cstheme="majorHAnsi"/>
        </w:rPr>
        <w:t>.</w:t>
      </w:r>
    </w:p>
    <w:p w14:paraId="346A1252" w14:textId="77777777" w:rsidR="003C0606" w:rsidRPr="00CB7C0D" w:rsidRDefault="003C0606" w:rsidP="003C0606">
      <w:pPr>
        <w:pBdr>
          <w:bottom w:val="single" w:sz="6" w:space="1" w:color="auto"/>
        </w:pBdr>
        <w:rPr>
          <w:rFonts w:ascii="Aptos" w:hAnsi="Aptos" w:cstheme="majorHAnsi"/>
        </w:rPr>
      </w:pPr>
    </w:p>
    <w:p w14:paraId="644DA4A3" w14:textId="77777777" w:rsidR="003C0606" w:rsidRPr="00CB7C0D" w:rsidRDefault="003C0606" w:rsidP="003C0606">
      <w:pPr>
        <w:rPr>
          <w:rFonts w:ascii="Aptos" w:hAnsi="Aptos" w:cstheme="majorHAnsi"/>
        </w:rPr>
      </w:pPr>
    </w:p>
    <w:p w14:paraId="11B1DAAF" w14:textId="77777777" w:rsidR="003C0606" w:rsidRPr="00CB7C0D" w:rsidRDefault="003C0606" w:rsidP="003C0606">
      <w:pPr>
        <w:rPr>
          <w:rFonts w:ascii="Aptos" w:hAnsi="Aptos" w:cstheme="majorHAnsi"/>
        </w:rPr>
      </w:pPr>
    </w:p>
    <w:p w14:paraId="6F1F1A67" w14:textId="77777777" w:rsidR="003C0606" w:rsidRPr="00CB7C0D" w:rsidRDefault="003C0606" w:rsidP="003C0606">
      <w:pPr>
        <w:pStyle w:val="Overskrift2"/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>Trin 1: Hvad tager vi med os? (ca. 10 min.)</w:t>
      </w:r>
    </w:p>
    <w:p w14:paraId="1744CF6A" w14:textId="77777777" w:rsidR="003C0606" w:rsidRPr="00CB7C0D" w:rsidRDefault="003C0606" w:rsidP="003C0606">
      <w:pPr>
        <w:rPr>
          <w:rFonts w:ascii="Aptos" w:hAnsi="Aptos" w:cstheme="majorHAnsi"/>
          <w:i/>
          <w:iCs/>
        </w:rPr>
      </w:pPr>
      <w:r w:rsidRPr="00CB7C0D">
        <w:rPr>
          <w:rFonts w:ascii="Aptos" w:hAnsi="Aptos" w:cstheme="majorHAnsi"/>
          <w:i/>
          <w:iCs/>
        </w:rPr>
        <w:t xml:space="preserve">Facilitator stiller nedenstående spørgsmål, hvorefter I tager en runde hvor alle får taletid: </w:t>
      </w:r>
    </w:p>
    <w:p w14:paraId="45D5E1DC" w14:textId="77777777" w:rsidR="003C0606" w:rsidRPr="00CB7C0D" w:rsidRDefault="003C0606" w:rsidP="003C0606">
      <w:pPr>
        <w:pStyle w:val="Listeafsnit"/>
        <w:numPr>
          <w:ilvl w:val="0"/>
          <w:numId w:val="10"/>
        </w:numPr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>Hvad tager du med dig som det vigtigste omkring vores tværgående ledelse i dag?</w:t>
      </w:r>
    </w:p>
    <w:p w14:paraId="39469249" w14:textId="77777777" w:rsidR="003C0606" w:rsidRPr="00CB7C0D" w:rsidRDefault="003C0606" w:rsidP="003C0606">
      <w:pPr>
        <w:pStyle w:val="Listeafsnit"/>
        <w:numPr>
          <w:ilvl w:val="0"/>
          <w:numId w:val="10"/>
        </w:numPr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>Hvad tror du, vi som ledere skal blive bedre til – på tværs?</w:t>
      </w:r>
    </w:p>
    <w:p w14:paraId="770B0BD6" w14:textId="77777777" w:rsidR="003C0606" w:rsidRPr="00CB7C0D" w:rsidRDefault="003C0606" w:rsidP="003C0606">
      <w:pPr>
        <w:pBdr>
          <w:bottom w:val="single" w:sz="6" w:space="1" w:color="auto"/>
        </w:pBdr>
        <w:rPr>
          <w:rFonts w:ascii="Aptos" w:hAnsi="Aptos" w:cstheme="majorHAnsi"/>
        </w:rPr>
      </w:pPr>
    </w:p>
    <w:p w14:paraId="7DD216EF" w14:textId="77777777" w:rsidR="003C0606" w:rsidRPr="00CB7C0D" w:rsidRDefault="003C0606" w:rsidP="003C0606">
      <w:pPr>
        <w:rPr>
          <w:rFonts w:ascii="Aptos" w:hAnsi="Aptos" w:cstheme="majorHAnsi"/>
        </w:rPr>
      </w:pPr>
    </w:p>
    <w:p w14:paraId="7FC6DB50" w14:textId="7EA43647" w:rsidR="003C0606" w:rsidRPr="00CB7C0D" w:rsidRDefault="003C0606" w:rsidP="003C0606">
      <w:pPr>
        <w:pStyle w:val="Overskrift2"/>
        <w:rPr>
          <w:rFonts w:ascii="Aptos" w:hAnsi="Aptos" w:cstheme="majorHAnsi"/>
        </w:rPr>
      </w:pPr>
      <w:r w:rsidRPr="00CB7C0D">
        <w:rPr>
          <w:rFonts w:ascii="Aptos" w:hAnsi="Aptos" w:cstheme="majorHAnsi"/>
        </w:rPr>
        <w:t>Trin 2: Hvad skal vi forpligte os på i vores samarbejde? (ca. 1</w:t>
      </w:r>
      <w:r w:rsidR="00C717B5">
        <w:rPr>
          <w:rFonts w:ascii="Aptos" w:hAnsi="Aptos" w:cstheme="majorHAnsi"/>
        </w:rPr>
        <w:t>0</w:t>
      </w:r>
      <w:r w:rsidRPr="00CB7C0D">
        <w:rPr>
          <w:rFonts w:ascii="Aptos" w:hAnsi="Aptos" w:cstheme="majorHAnsi"/>
        </w:rPr>
        <w:t xml:space="preserve"> min.)</w:t>
      </w:r>
    </w:p>
    <w:p w14:paraId="0AD87C15" w14:textId="1EF7CD5C" w:rsidR="003C0606" w:rsidRDefault="003C0606" w:rsidP="003C0606">
      <w:pPr>
        <w:rPr>
          <w:rFonts w:ascii="Aptos" w:hAnsi="Aptos" w:cstheme="majorHAnsi"/>
        </w:rPr>
      </w:pPr>
      <w:r w:rsidRPr="00D26B82">
        <w:rPr>
          <w:rFonts w:ascii="Aptos" w:hAnsi="Aptos" w:cstheme="majorHAnsi"/>
        </w:rPr>
        <w:t>Nu skal I formulere 2–3 sætninger</w:t>
      </w:r>
      <w:r w:rsidR="006D20A5">
        <w:rPr>
          <w:rFonts w:ascii="Aptos" w:hAnsi="Aptos" w:cstheme="majorHAnsi"/>
        </w:rPr>
        <w:t xml:space="preserve"> i arket nedenfor</w:t>
      </w:r>
      <w:r w:rsidRPr="00D26B82">
        <w:rPr>
          <w:rFonts w:ascii="Aptos" w:hAnsi="Aptos" w:cstheme="majorHAnsi"/>
        </w:rPr>
        <w:t>, der begynder med ‘Vi vil…’ – som beskriver, hvad I vil forpligte jer på</w:t>
      </w:r>
      <w:r w:rsidRPr="00CB7C0D">
        <w:rPr>
          <w:rFonts w:ascii="Aptos" w:hAnsi="Aptos" w:cstheme="majorHAnsi"/>
        </w:rPr>
        <w:t xml:space="preserve"> i det fremtidige samarbejde i området. </w:t>
      </w:r>
      <w:r w:rsidR="00BF204C">
        <w:rPr>
          <w:rFonts w:ascii="Aptos" w:hAnsi="Aptos" w:cstheme="majorHAnsi"/>
        </w:rPr>
        <w:t>Referent noterer i arket nedenfor.</w:t>
      </w:r>
    </w:p>
    <w:p w14:paraId="58DF6C73" w14:textId="77777777" w:rsidR="006D20A5" w:rsidRDefault="006D20A5" w:rsidP="003C0606">
      <w:pPr>
        <w:rPr>
          <w:rFonts w:ascii="Aptos" w:hAnsi="Aptos" w:cstheme="majorHAns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D20A5" w:rsidRPr="00233023" w14:paraId="31C49DCA" w14:textId="77777777" w:rsidTr="006D20A5">
        <w:tc>
          <w:tcPr>
            <w:tcW w:w="2263" w:type="dxa"/>
          </w:tcPr>
          <w:p w14:paraId="666282FF" w14:textId="0228C1B7" w:rsidR="006D20A5" w:rsidRPr="00233023" w:rsidRDefault="006D20A5" w:rsidP="003C0606">
            <w:pPr>
              <w:rPr>
                <w:rFonts w:ascii="Aptos" w:hAnsi="Aptos" w:cstheme="majorHAnsi"/>
                <w:b/>
                <w:bCs/>
              </w:rPr>
            </w:pPr>
            <w:r w:rsidRPr="00233023">
              <w:rPr>
                <w:rFonts w:ascii="Aptos" w:hAnsi="Aptos" w:cstheme="majorHAnsi"/>
                <w:b/>
                <w:bCs/>
              </w:rPr>
              <w:t xml:space="preserve">Tema / overskrift </w:t>
            </w:r>
          </w:p>
        </w:tc>
        <w:tc>
          <w:tcPr>
            <w:tcW w:w="7365" w:type="dxa"/>
          </w:tcPr>
          <w:p w14:paraId="6C486E84" w14:textId="0F0E31C4" w:rsidR="006D20A5" w:rsidRPr="00233023" w:rsidRDefault="00233023" w:rsidP="003C0606">
            <w:pPr>
              <w:rPr>
                <w:rFonts w:ascii="Aptos" w:hAnsi="Aptos" w:cstheme="majorHAnsi"/>
                <w:b/>
                <w:bCs/>
              </w:rPr>
            </w:pPr>
            <w:r w:rsidRPr="00233023">
              <w:rPr>
                <w:rFonts w:ascii="Aptos" w:hAnsi="Aptos" w:cstheme="majorHAnsi"/>
                <w:b/>
                <w:bCs/>
              </w:rPr>
              <w:t xml:space="preserve">Konkret forpligtende sætning </w:t>
            </w:r>
          </w:p>
        </w:tc>
      </w:tr>
      <w:tr w:rsidR="006D20A5" w14:paraId="7C0B44AC" w14:textId="77777777" w:rsidTr="006D20A5">
        <w:tc>
          <w:tcPr>
            <w:tcW w:w="2263" w:type="dxa"/>
          </w:tcPr>
          <w:p w14:paraId="5EE60E25" w14:textId="77777777" w:rsidR="006D20A5" w:rsidRDefault="006D20A5" w:rsidP="003C0606">
            <w:pPr>
              <w:rPr>
                <w:rFonts w:ascii="Aptos" w:hAnsi="Aptos" w:cstheme="majorHAnsi"/>
              </w:rPr>
            </w:pPr>
          </w:p>
        </w:tc>
        <w:tc>
          <w:tcPr>
            <w:tcW w:w="7365" w:type="dxa"/>
          </w:tcPr>
          <w:p w14:paraId="3AB99163" w14:textId="22A24833" w:rsidR="006D20A5" w:rsidRPr="00BF204C" w:rsidRDefault="00BF204C" w:rsidP="003C0606">
            <w:pPr>
              <w:rPr>
                <w:rFonts w:ascii="Aptos" w:hAnsi="Aptos" w:cstheme="majorHAnsi"/>
                <w:i/>
                <w:iCs/>
              </w:rPr>
            </w:pPr>
            <w:r>
              <w:rPr>
                <w:rFonts w:ascii="Aptos" w:hAnsi="Aptos" w:cstheme="majorHAnsi"/>
                <w:i/>
                <w:iCs/>
              </w:rPr>
              <w:t>Vi vil…</w:t>
            </w:r>
          </w:p>
        </w:tc>
      </w:tr>
      <w:tr w:rsidR="006D20A5" w14:paraId="22B41A56" w14:textId="77777777" w:rsidTr="006D20A5">
        <w:tc>
          <w:tcPr>
            <w:tcW w:w="2263" w:type="dxa"/>
          </w:tcPr>
          <w:p w14:paraId="57568626" w14:textId="77777777" w:rsidR="006D20A5" w:rsidRDefault="006D20A5" w:rsidP="003C0606">
            <w:pPr>
              <w:rPr>
                <w:rFonts w:ascii="Aptos" w:hAnsi="Aptos" w:cstheme="majorHAnsi"/>
              </w:rPr>
            </w:pPr>
          </w:p>
        </w:tc>
        <w:tc>
          <w:tcPr>
            <w:tcW w:w="7365" w:type="dxa"/>
          </w:tcPr>
          <w:p w14:paraId="2D654FD3" w14:textId="014CDF36" w:rsidR="006D20A5" w:rsidRPr="00BF204C" w:rsidRDefault="00BF204C" w:rsidP="003C0606">
            <w:pPr>
              <w:rPr>
                <w:rFonts w:ascii="Aptos" w:hAnsi="Aptos" w:cstheme="majorHAnsi"/>
                <w:i/>
                <w:iCs/>
              </w:rPr>
            </w:pPr>
            <w:r>
              <w:rPr>
                <w:rFonts w:ascii="Aptos" w:hAnsi="Aptos" w:cstheme="majorHAnsi"/>
                <w:i/>
                <w:iCs/>
              </w:rPr>
              <w:t>Vi vil…</w:t>
            </w:r>
          </w:p>
        </w:tc>
      </w:tr>
      <w:tr w:rsidR="006D20A5" w14:paraId="1342C6A1" w14:textId="77777777" w:rsidTr="006D20A5">
        <w:tc>
          <w:tcPr>
            <w:tcW w:w="2263" w:type="dxa"/>
          </w:tcPr>
          <w:p w14:paraId="7263100F" w14:textId="77777777" w:rsidR="006D20A5" w:rsidRDefault="006D20A5" w:rsidP="003C0606">
            <w:pPr>
              <w:rPr>
                <w:rFonts w:ascii="Aptos" w:hAnsi="Aptos" w:cstheme="majorHAnsi"/>
              </w:rPr>
            </w:pPr>
          </w:p>
        </w:tc>
        <w:tc>
          <w:tcPr>
            <w:tcW w:w="7365" w:type="dxa"/>
          </w:tcPr>
          <w:p w14:paraId="5D6BFFD7" w14:textId="6CAC8BE4" w:rsidR="006D20A5" w:rsidRPr="00BF204C" w:rsidRDefault="00BF204C" w:rsidP="003C0606">
            <w:pPr>
              <w:rPr>
                <w:rFonts w:ascii="Aptos" w:hAnsi="Aptos" w:cstheme="majorHAnsi"/>
                <w:i/>
                <w:iCs/>
              </w:rPr>
            </w:pPr>
            <w:r>
              <w:rPr>
                <w:rFonts w:ascii="Aptos" w:hAnsi="Aptos" w:cstheme="majorHAnsi"/>
                <w:i/>
                <w:iCs/>
              </w:rPr>
              <w:t>Vi vil…</w:t>
            </w:r>
          </w:p>
        </w:tc>
      </w:tr>
    </w:tbl>
    <w:p w14:paraId="3E573E08" w14:textId="77777777" w:rsidR="006D20A5" w:rsidRPr="00D26B82" w:rsidRDefault="006D20A5" w:rsidP="003C0606">
      <w:pPr>
        <w:rPr>
          <w:rFonts w:ascii="Aptos" w:hAnsi="Aptos" w:cstheme="majorHAnsi"/>
        </w:rPr>
      </w:pPr>
    </w:p>
    <w:p w14:paraId="073DE1A2" w14:textId="77777777" w:rsidR="00F31DD1" w:rsidRPr="00633340" w:rsidRDefault="00F31DD1" w:rsidP="00F31DD1">
      <w:pPr>
        <w:rPr>
          <w:rFonts w:ascii="Aptos" w:hAnsi="Aptos"/>
        </w:rPr>
      </w:pPr>
    </w:p>
    <w:sectPr w:rsidR="00F31DD1" w:rsidRPr="006333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90A"/>
    <w:multiLevelType w:val="hybridMultilevel"/>
    <w:tmpl w:val="DCD098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15F3"/>
    <w:multiLevelType w:val="hybridMultilevel"/>
    <w:tmpl w:val="8438C4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2BE"/>
    <w:multiLevelType w:val="hybridMultilevel"/>
    <w:tmpl w:val="8A94C8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A1358"/>
    <w:multiLevelType w:val="hybridMultilevel"/>
    <w:tmpl w:val="7452E7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23A44"/>
    <w:multiLevelType w:val="hybridMultilevel"/>
    <w:tmpl w:val="27DCAA12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D873184"/>
    <w:multiLevelType w:val="hybridMultilevel"/>
    <w:tmpl w:val="7EE44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4433"/>
    <w:multiLevelType w:val="hybridMultilevel"/>
    <w:tmpl w:val="3B885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F21A9"/>
    <w:multiLevelType w:val="hybridMultilevel"/>
    <w:tmpl w:val="EE8C3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24FA"/>
    <w:multiLevelType w:val="hybridMultilevel"/>
    <w:tmpl w:val="7F8801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08A2"/>
    <w:multiLevelType w:val="hybridMultilevel"/>
    <w:tmpl w:val="C46AA9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64472">
    <w:abstractNumId w:val="3"/>
  </w:num>
  <w:num w:numId="2" w16cid:durableId="1153183462">
    <w:abstractNumId w:val="9"/>
  </w:num>
  <w:num w:numId="3" w16cid:durableId="1202012240">
    <w:abstractNumId w:val="1"/>
  </w:num>
  <w:num w:numId="4" w16cid:durableId="1455367771">
    <w:abstractNumId w:val="5"/>
  </w:num>
  <w:num w:numId="5" w16cid:durableId="117459377">
    <w:abstractNumId w:val="6"/>
  </w:num>
  <w:num w:numId="6" w16cid:durableId="344602286">
    <w:abstractNumId w:val="0"/>
  </w:num>
  <w:num w:numId="7" w16cid:durableId="334235587">
    <w:abstractNumId w:val="8"/>
  </w:num>
  <w:num w:numId="8" w16cid:durableId="2055538393">
    <w:abstractNumId w:val="7"/>
  </w:num>
  <w:num w:numId="9" w16cid:durableId="216597123">
    <w:abstractNumId w:val="2"/>
  </w:num>
  <w:num w:numId="10" w16cid:durableId="1765074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F9"/>
    <w:rsid w:val="00002A62"/>
    <w:rsid w:val="00051B59"/>
    <w:rsid w:val="000577BA"/>
    <w:rsid w:val="00074E59"/>
    <w:rsid w:val="00095AD4"/>
    <w:rsid w:val="000D3CBE"/>
    <w:rsid w:val="000E7408"/>
    <w:rsid w:val="000F3284"/>
    <w:rsid w:val="00167D9A"/>
    <w:rsid w:val="001A01F5"/>
    <w:rsid w:val="001A3794"/>
    <w:rsid w:val="001D5000"/>
    <w:rsid w:val="001E3DB1"/>
    <w:rsid w:val="0020583E"/>
    <w:rsid w:val="00206E5C"/>
    <w:rsid w:val="00220764"/>
    <w:rsid w:val="00231076"/>
    <w:rsid w:val="00233023"/>
    <w:rsid w:val="002B3C60"/>
    <w:rsid w:val="002B47B4"/>
    <w:rsid w:val="002B7781"/>
    <w:rsid w:val="002C0818"/>
    <w:rsid w:val="00312495"/>
    <w:rsid w:val="00334983"/>
    <w:rsid w:val="00374FD5"/>
    <w:rsid w:val="003959D7"/>
    <w:rsid w:val="003C0606"/>
    <w:rsid w:val="003C3486"/>
    <w:rsid w:val="003D6518"/>
    <w:rsid w:val="003E725D"/>
    <w:rsid w:val="00416D9B"/>
    <w:rsid w:val="00475DE8"/>
    <w:rsid w:val="004933B6"/>
    <w:rsid w:val="004A7176"/>
    <w:rsid w:val="004E65D9"/>
    <w:rsid w:val="004F0F3E"/>
    <w:rsid w:val="00504D6A"/>
    <w:rsid w:val="00506BF9"/>
    <w:rsid w:val="0051160D"/>
    <w:rsid w:val="00553F8A"/>
    <w:rsid w:val="00557BC1"/>
    <w:rsid w:val="0056147E"/>
    <w:rsid w:val="00572EB2"/>
    <w:rsid w:val="005B5DDD"/>
    <w:rsid w:val="005E3279"/>
    <w:rsid w:val="00612AD8"/>
    <w:rsid w:val="00623F31"/>
    <w:rsid w:val="00633340"/>
    <w:rsid w:val="00653718"/>
    <w:rsid w:val="006B5A6B"/>
    <w:rsid w:val="006D20A5"/>
    <w:rsid w:val="006E08C7"/>
    <w:rsid w:val="00711A06"/>
    <w:rsid w:val="00713CC1"/>
    <w:rsid w:val="0072689F"/>
    <w:rsid w:val="00742C18"/>
    <w:rsid w:val="00746508"/>
    <w:rsid w:val="00775CF4"/>
    <w:rsid w:val="0078201D"/>
    <w:rsid w:val="007856A7"/>
    <w:rsid w:val="007B3150"/>
    <w:rsid w:val="007C6BDB"/>
    <w:rsid w:val="007D1213"/>
    <w:rsid w:val="007E37DD"/>
    <w:rsid w:val="007F1E78"/>
    <w:rsid w:val="00804076"/>
    <w:rsid w:val="00805FF4"/>
    <w:rsid w:val="00824ADD"/>
    <w:rsid w:val="00844457"/>
    <w:rsid w:val="00881CCC"/>
    <w:rsid w:val="008B147C"/>
    <w:rsid w:val="00950307"/>
    <w:rsid w:val="00972694"/>
    <w:rsid w:val="00984E84"/>
    <w:rsid w:val="009870F0"/>
    <w:rsid w:val="009A2D12"/>
    <w:rsid w:val="009C415D"/>
    <w:rsid w:val="00A05C79"/>
    <w:rsid w:val="00A23273"/>
    <w:rsid w:val="00A44B9E"/>
    <w:rsid w:val="00A860A6"/>
    <w:rsid w:val="00A90D5C"/>
    <w:rsid w:val="00A91C0A"/>
    <w:rsid w:val="00AB6D95"/>
    <w:rsid w:val="00AD0A69"/>
    <w:rsid w:val="00AD54DA"/>
    <w:rsid w:val="00AF4A2E"/>
    <w:rsid w:val="00B30744"/>
    <w:rsid w:val="00B45B3C"/>
    <w:rsid w:val="00B67FE3"/>
    <w:rsid w:val="00B80FE3"/>
    <w:rsid w:val="00B92CA1"/>
    <w:rsid w:val="00BA02C9"/>
    <w:rsid w:val="00BD0548"/>
    <w:rsid w:val="00BD67CA"/>
    <w:rsid w:val="00BE2E74"/>
    <w:rsid w:val="00BE3819"/>
    <w:rsid w:val="00BF204C"/>
    <w:rsid w:val="00BF333B"/>
    <w:rsid w:val="00C27EC3"/>
    <w:rsid w:val="00C422C5"/>
    <w:rsid w:val="00C5119C"/>
    <w:rsid w:val="00C717B5"/>
    <w:rsid w:val="00C81BAC"/>
    <w:rsid w:val="00CB615E"/>
    <w:rsid w:val="00CB7441"/>
    <w:rsid w:val="00CD4FE1"/>
    <w:rsid w:val="00CE03A3"/>
    <w:rsid w:val="00CF223A"/>
    <w:rsid w:val="00D0377B"/>
    <w:rsid w:val="00D31B95"/>
    <w:rsid w:val="00D36110"/>
    <w:rsid w:val="00D5017D"/>
    <w:rsid w:val="00D8662B"/>
    <w:rsid w:val="00DA2611"/>
    <w:rsid w:val="00DA60D0"/>
    <w:rsid w:val="00DB3183"/>
    <w:rsid w:val="00DB33FE"/>
    <w:rsid w:val="00DB41DF"/>
    <w:rsid w:val="00DB441C"/>
    <w:rsid w:val="00DB73C9"/>
    <w:rsid w:val="00DC03EE"/>
    <w:rsid w:val="00E02FD8"/>
    <w:rsid w:val="00E23A53"/>
    <w:rsid w:val="00E24421"/>
    <w:rsid w:val="00E311FB"/>
    <w:rsid w:val="00E35177"/>
    <w:rsid w:val="00E953F7"/>
    <w:rsid w:val="00EB73F9"/>
    <w:rsid w:val="00EE55CF"/>
    <w:rsid w:val="00EF3580"/>
    <w:rsid w:val="00EF58A6"/>
    <w:rsid w:val="00F01F6C"/>
    <w:rsid w:val="00F10D9C"/>
    <w:rsid w:val="00F11739"/>
    <w:rsid w:val="00F26B70"/>
    <w:rsid w:val="00F31DD1"/>
    <w:rsid w:val="00FA28A4"/>
    <w:rsid w:val="00FB4E82"/>
    <w:rsid w:val="00FE4752"/>
    <w:rsid w:val="00FE52D2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9CA8"/>
  <w15:chartTrackingRefBased/>
  <w15:docId w15:val="{5DA2C8A3-51AA-4553-97A8-0242983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0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6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06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0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0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0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0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0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06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06BF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06BF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06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06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06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06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0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0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0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0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0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06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06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06BF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0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06BF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06BF9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3C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24DE9D4A39B542B2DD0499E9E5A9A5" ma:contentTypeVersion="16" ma:contentTypeDescription="Opret et nyt dokument." ma:contentTypeScope="" ma:versionID="6ccf0170375a73abb01d67d248094609">
  <xsd:schema xmlns:xsd="http://www.w3.org/2001/XMLSchema" xmlns:xs="http://www.w3.org/2001/XMLSchema" xmlns:p="http://schemas.microsoft.com/office/2006/metadata/properties" xmlns:ns2="315558ec-0ceb-4906-946f-80ee6bb38534" xmlns:ns3="bd55aa51-d5e6-4ecc-9754-feb1fd5dbd01" targetNamespace="http://schemas.microsoft.com/office/2006/metadata/properties" ma:root="true" ma:fieldsID="9e3f4328c9412d3226125a7a3d7d7672" ns2:_="" ns3:_="">
    <xsd:import namespace="315558ec-0ceb-4906-946f-80ee6bb38534"/>
    <xsd:import namespace="bd55aa51-d5e6-4ecc-9754-feb1fd5db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558ec-0ceb-4906-946f-80ee6bb3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0e36559-aca0-485e-aa4c-3e5da8e22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aa51-d5e6-4ecc-9754-feb1fd5dbd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3d068b-821d-4465-8002-62afed7b6346}" ma:internalName="TaxCatchAll" ma:showField="CatchAllData" ma:web="bd55aa51-d5e6-4ecc-9754-feb1fd5db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55aa51-d5e6-4ecc-9754-feb1fd5dbd01" xsi:nil="true"/>
    <lcf76f155ced4ddcb4097134ff3c332f xmlns="315558ec-0ceb-4906-946f-80ee6bb3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7970F0-8D6A-4F46-903C-399D9DD0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558ec-0ceb-4906-946f-80ee6bb38534"/>
    <ds:schemaRef ds:uri="bd55aa51-d5e6-4ecc-9754-feb1fd5db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EAD37-837A-4127-97BB-03940765D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ACC0A-64B1-4FAA-9C60-60E844FF12B3}">
  <ds:schemaRefs>
    <ds:schemaRef ds:uri="http://schemas.microsoft.com/office/2006/metadata/properties"/>
    <ds:schemaRef ds:uri="http://schemas.microsoft.com/office/infopath/2007/PartnerControls"/>
    <ds:schemaRef ds:uri="bd55aa51-d5e6-4ecc-9754-feb1fd5dbd01"/>
    <ds:schemaRef ds:uri="315558ec-0ceb-4906-946f-80ee6bb3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1011</Words>
  <Characters>5127</Characters>
  <Application>Microsoft Office Word</Application>
  <DocSecurity>0</DocSecurity>
  <Lines>301</Lines>
  <Paragraphs>104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Ravn</dc:creator>
  <cp:keywords/>
  <dc:description/>
  <cp:lastModifiedBy>Helle Præsius Busk (10593)</cp:lastModifiedBy>
  <cp:revision>2</cp:revision>
  <dcterms:created xsi:type="dcterms:W3CDTF">2025-11-13T08:18:00Z</dcterms:created>
  <dcterms:modified xsi:type="dcterms:W3CDTF">2025-11-13T08:18:00Z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0x010100D224DE9D4A39B542B2DD0499E9E5A9A5</vt:lpwstr>
  </property>
  <property fmtid="{D5CDD505-2E9C-101B-9397-08002B2CF9AE}" pid="3" name="MediaServiceImageTags">
    <vt:lpwstr/>
  </property>
</Properties>
</file>